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2E7" w:rsidRPr="00B24976" w:rsidRDefault="002B3EBC" w:rsidP="00B24976">
      <w:pPr>
        <w:spacing w:after="0" w:line="240" w:lineRule="auto"/>
        <w:jc w:val="center"/>
        <w:rPr>
          <w:rFonts w:ascii="Times New Roman" w:eastAsia="Calibri" w:hAnsi="Times New Roman" w:cs="Times New Roman"/>
          <w:color w:val="000000" w:themeColor="text1"/>
          <w:sz w:val="26"/>
          <w:szCs w:val="26"/>
        </w:rPr>
      </w:pPr>
      <w:bookmarkStart w:id="0" w:name="_Toc354667357"/>
      <w:bookmarkStart w:id="1" w:name="_Toc354667567"/>
      <w:r>
        <w:rPr>
          <w:rFonts w:ascii="Times New Roman" w:eastAsia="Calibri" w:hAnsi="Times New Roman" w:cs="Times New Roman"/>
          <w:noProof/>
          <w:color w:val="000000" w:themeColor="text1"/>
          <w:sz w:val="26"/>
          <w:szCs w:val="26"/>
          <w:lang w:eastAsia="ru-RU"/>
        </w:rPr>
        <w:drawing>
          <wp:inline distT="0" distB="0" distL="0" distR="0">
            <wp:extent cx="6654826" cy="9150805"/>
            <wp:effectExtent l="19050" t="0" r="0" b="0"/>
            <wp:docPr id="1" name="Рисунок 0" descr="ОП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06.jpg"/>
                    <pic:cNvPicPr/>
                  </pic:nvPicPr>
                  <pic:blipFill>
                    <a:blip r:embed="rId6" cstate="print"/>
                    <a:stretch>
                      <a:fillRect/>
                    </a:stretch>
                  </pic:blipFill>
                  <pic:spPr>
                    <a:xfrm>
                      <a:off x="0" y="0"/>
                      <a:ext cx="6655826" cy="9152179"/>
                    </a:xfrm>
                    <a:prstGeom prst="rect">
                      <a:avLst/>
                    </a:prstGeom>
                  </pic:spPr>
                </pic:pic>
              </a:graphicData>
            </a:graphic>
          </wp:inline>
        </w:drawing>
      </w:r>
    </w:p>
    <w:p w:rsidR="00DA62E7" w:rsidRPr="00B24976" w:rsidRDefault="00DA62E7" w:rsidP="00B24976">
      <w:pPr>
        <w:spacing w:after="0" w:line="240" w:lineRule="auto"/>
        <w:jc w:val="center"/>
        <w:rPr>
          <w:rFonts w:ascii="Times New Roman" w:eastAsia="Calibri" w:hAnsi="Times New Roman" w:cs="Times New Roman"/>
          <w:b/>
          <w:color w:val="000000" w:themeColor="text1"/>
          <w:sz w:val="26"/>
          <w:szCs w:val="26"/>
        </w:rPr>
        <w:sectPr w:rsidR="00DA62E7" w:rsidRPr="00B24976" w:rsidSect="00B24976">
          <w:pgSz w:w="11906" w:h="16838" w:code="9"/>
          <w:pgMar w:top="1134" w:right="851" w:bottom="851" w:left="1134" w:header="709" w:footer="709" w:gutter="0"/>
          <w:cols w:space="708"/>
          <w:docGrid w:linePitch="360"/>
        </w:sectPr>
      </w:pPr>
    </w:p>
    <w:p w:rsidR="00687058" w:rsidRPr="00B24976" w:rsidRDefault="00687058" w:rsidP="00B24976">
      <w:pPr>
        <w:spacing w:after="0" w:line="240" w:lineRule="auto"/>
        <w:jc w:val="both"/>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lastRenderedPageBreak/>
        <w:t>Методические рекомендации разработаны на основе:</w:t>
      </w:r>
    </w:p>
    <w:p w:rsidR="00B24976" w:rsidRPr="00123D7D" w:rsidRDefault="00B24976" w:rsidP="00B2497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B24976" w:rsidRPr="00123D7D" w:rsidRDefault="00B24976" w:rsidP="00B24976">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2B3EBC">
        <w:rPr>
          <w:rFonts w:ascii="Times New Roman" w:hAnsi="Times New Roman" w:cs="Times New Roman"/>
          <w:sz w:val="26"/>
          <w:szCs w:val="26"/>
        </w:rPr>
        <w:t>.06 Сварочное производство, 2020</w:t>
      </w:r>
      <w:r w:rsidRPr="00123D7D">
        <w:rPr>
          <w:rFonts w:ascii="Times New Roman" w:hAnsi="Times New Roman" w:cs="Times New Roman"/>
          <w:sz w:val="26"/>
          <w:szCs w:val="26"/>
        </w:rPr>
        <w:t xml:space="preserve"> г. </w:t>
      </w:r>
    </w:p>
    <w:p w:rsidR="00B24976" w:rsidRPr="00123D7D" w:rsidRDefault="00B24976" w:rsidP="00B24976">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Инженерная графика</w:t>
      </w:r>
      <w:r w:rsidR="002B3EBC">
        <w:rPr>
          <w:rFonts w:ascii="Times New Roman" w:hAnsi="Times New Roman" w:cs="Times New Roman"/>
          <w:color w:val="000000" w:themeColor="text1"/>
          <w:sz w:val="26"/>
          <w:szCs w:val="26"/>
        </w:rPr>
        <w:t>», 2020</w:t>
      </w:r>
      <w:r w:rsidRPr="00123D7D">
        <w:rPr>
          <w:rFonts w:ascii="Times New Roman" w:hAnsi="Times New Roman" w:cs="Times New Roman"/>
          <w:color w:val="000000" w:themeColor="text1"/>
          <w:sz w:val="26"/>
          <w:szCs w:val="26"/>
        </w:rPr>
        <w:t xml:space="preserve"> г.</w:t>
      </w:r>
    </w:p>
    <w:p w:rsidR="003B180F" w:rsidRDefault="003B180F" w:rsidP="00B24976">
      <w:pPr>
        <w:spacing w:after="0" w:line="240" w:lineRule="auto"/>
        <w:jc w:val="both"/>
        <w:rPr>
          <w:rFonts w:ascii="Times New Roman" w:hAnsi="Times New Roman" w:cs="Times New Roman"/>
          <w:sz w:val="26"/>
          <w:szCs w:val="26"/>
        </w:rPr>
      </w:pPr>
    </w:p>
    <w:p w:rsidR="003B180F" w:rsidRPr="00123D7D" w:rsidRDefault="003B180F" w:rsidP="00B24976">
      <w:pPr>
        <w:spacing w:after="0" w:line="240" w:lineRule="auto"/>
        <w:jc w:val="both"/>
        <w:rPr>
          <w:rFonts w:ascii="Times New Roman" w:hAnsi="Times New Roman" w:cs="Times New Roman"/>
          <w:sz w:val="26"/>
          <w:szCs w:val="26"/>
          <w:lang w:eastAsia="ru-RU"/>
        </w:rPr>
      </w:pPr>
    </w:p>
    <w:p w:rsidR="00DA62E7" w:rsidRPr="00B24976" w:rsidRDefault="00DA62E7" w:rsidP="00B24976">
      <w:pPr>
        <w:spacing w:after="0" w:line="240" w:lineRule="auto"/>
        <w:jc w:val="both"/>
        <w:rPr>
          <w:rFonts w:ascii="Times New Roman" w:eastAsia="Calibri" w:hAnsi="Times New Roman" w:cs="Times New Roman"/>
          <w:color w:val="000000" w:themeColor="text1"/>
          <w:sz w:val="26"/>
          <w:szCs w:val="26"/>
          <w:u w:val="single"/>
        </w:rPr>
      </w:pPr>
      <w:r w:rsidRPr="00B24976">
        <w:rPr>
          <w:rFonts w:ascii="Times New Roman" w:eastAsia="Calibri" w:hAnsi="Times New Roman" w:cs="Times New Roman"/>
          <w:b/>
          <w:color w:val="000000" w:themeColor="text1"/>
          <w:sz w:val="26"/>
          <w:szCs w:val="26"/>
          <w:u w:val="single"/>
        </w:rPr>
        <w:t xml:space="preserve">Организация - разработчик: </w:t>
      </w:r>
      <w:r w:rsidRPr="00B24976">
        <w:rPr>
          <w:rFonts w:ascii="Times New Roman" w:eastAsia="Calibri" w:hAnsi="Times New Roman" w:cs="Times New Roman"/>
          <w:color w:val="000000" w:themeColor="text1"/>
          <w:sz w:val="26"/>
          <w:szCs w:val="26"/>
          <w:u w:val="single"/>
        </w:rPr>
        <w:t>ГАПОУ  «Казанский политехнический колледж»</w:t>
      </w:r>
    </w:p>
    <w:p w:rsidR="00DA62E7" w:rsidRPr="00B24976" w:rsidRDefault="00DA62E7" w:rsidP="00B24976">
      <w:pPr>
        <w:spacing w:after="0" w:line="240" w:lineRule="auto"/>
        <w:jc w:val="both"/>
        <w:rPr>
          <w:rFonts w:ascii="Times New Roman" w:eastAsia="Calibri" w:hAnsi="Times New Roman" w:cs="Times New Roman"/>
          <w:color w:val="000000" w:themeColor="text1"/>
          <w:sz w:val="26"/>
          <w:szCs w:val="26"/>
        </w:rPr>
      </w:pPr>
    </w:p>
    <w:p w:rsidR="00DA62E7" w:rsidRPr="00B24976" w:rsidRDefault="00DA62E7" w:rsidP="00B24976">
      <w:pPr>
        <w:autoSpaceDE w:val="0"/>
        <w:autoSpaceDN w:val="0"/>
        <w:adjustRightInd w:val="0"/>
        <w:spacing w:after="0" w:line="240" w:lineRule="auto"/>
        <w:jc w:val="both"/>
        <w:rPr>
          <w:rFonts w:ascii="Times New Roman" w:eastAsia="Calibri" w:hAnsi="Times New Roman" w:cs="Times New Roman"/>
          <w:b/>
          <w:color w:val="000000" w:themeColor="text1"/>
          <w:sz w:val="26"/>
          <w:szCs w:val="26"/>
          <w:u w:val="single"/>
        </w:rPr>
        <w:sectPr w:rsidR="00DA62E7" w:rsidRPr="00B24976" w:rsidSect="00B24976">
          <w:pgSz w:w="11906" w:h="16838"/>
          <w:pgMar w:top="1134" w:right="851" w:bottom="851" w:left="1134" w:header="708" w:footer="708" w:gutter="0"/>
          <w:cols w:space="708"/>
          <w:docGrid w:linePitch="360"/>
        </w:sectPr>
      </w:pPr>
      <w:r w:rsidRPr="00B24976">
        <w:rPr>
          <w:rFonts w:ascii="Times New Roman" w:eastAsia="Calibri" w:hAnsi="Times New Roman" w:cs="Times New Roman"/>
          <w:color w:val="000000" w:themeColor="text1"/>
          <w:sz w:val="26"/>
          <w:szCs w:val="26"/>
        </w:rPr>
        <w:t>Разработчик:</w:t>
      </w:r>
      <w:r w:rsidR="00B24976">
        <w:rPr>
          <w:rFonts w:ascii="Times New Roman" w:eastAsia="Calibri" w:hAnsi="Times New Roman" w:cs="Times New Roman"/>
          <w:color w:val="000000" w:themeColor="text1"/>
          <w:sz w:val="26"/>
          <w:szCs w:val="26"/>
        </w:rPr>
        <w:t xml:space="preserve"> </w:t>
      </w:r>
      <w:r w:rsidRPr="00B24976">
        <w:rPr>
          <w:rFonts w:ascii="Times New Roman" w:eastAsia="Calibri" w:hAnsi="Times New Roman" w:cs="Times New Roman"/>
          <w:color w:val="000000" w:themeColor="text1"/>
          <w:sz w:val="26"/>
          <w:szCs w:val="26"/>
        </w:rPr>
        <w:t>Давыдова Мария Эдуардовн</w:t>
      </w:r>
      <w:r w:rsidR="00457C92" w:rsidRPr="00B24976">
        <w:rPr>
          <w:rFonts w:ascii="Times New Roman" w:eastAsia="Calibri" w:hAnsi="Times New Roman" w:cs="Times New Roman"/>
          <w:color w:val="000000" w:themeColor="text1"/>
          <w:sz w:val="26"/>
          <w:szCs w:val="26"/>
        </w:rPr>
        <w:t>а</w:t>
      </w:r>
      <w:r w:rsidR="00687058" w:rsidRPr="00B24976">
        <w:rPr>
          <w:rFonts w:ascii="Times New Roman" w:eastAsia="Calibri" w:hAnsi="Times New Roman" w:cs="Times New Roman"/>
          <w:color w:val="000000" w:themeColor="text1"/>
          <w:sz w:val="26"/>
          <w:szCs w:val="26"/>
        </w:rPr>
        <w:t>, преподаватель</w:t>
      </w: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B24976" w:rsidRPr="00123D7D" w:rsidRDefault="00B24976" w:rsidP="00B24976">
          <w:pPr>
            <w:pStyle w:val="ac"/>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B24976" w:rsidRPr="00123D7D" w:rsidRDefault="00B24976" w:rsidP="00B24976">
          <w:pPr>
            <w:spacing w:after="0" w:line="240" w:lineRule="auto"/>
            <w:jc w:val="both"/>
            <w:rPr>
              <w:rFonts w:ascii="Times New Roman" w:hAnsi="Times New Roman" w:cs="Times New Roman"/>
              <w:sz w:val="26"/>
              <w:szCs w:val="26"/>
            </w:rPr>
          </w:pPr>
        </w:p>
        <w:p w:rsidR="00B24976" w:rsidRPr="00123D7D" w:rsidRDefault="00B24976" w:rsidP="00B24976">
          <w:pPr>
            <w:pStyle w:val="11"/>
            <w:numPr>
              <w:ilvl w:val="0"/>
              <w:numId w:val="17"/>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B24976" w:rsidRPr="00123D7D"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B24976" w:rsidRPr="00123D7D"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B24976" w:rsidRPr="00123D7D"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B24976" w:rsidRPr="00123D7D" w:rsidRDefault="00B24976" w:rsidP="00B24976">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B24976" w:rsidRPr="00123D7D" w:rsidRDefault="00B24976" w:rsidP="00B24976">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B24976" w:rsidRPr="00123D7D" w:rsidRDefault="00B24976" w:rsidP="00B24976">
          <w:pPr>
            <w:pStyle w:val="a3"/>
            <w:numPr>
              <w:ilvl w:val="0"/>
              <w:numId w:val="17"/>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B24976" w:rsidRDefault="00B24976" w:rsidP="00B24976">
          <w:pPr>
            <w:pStyle w:val="a3"/>
            <w:tabs>
              <w:tab w:val="left" w:pos="142"/>
              <w:tab w:val="left" w:pos="284"/>
              <w:tab w:val="left" w:pos="3405"/>
            </w:tabs>
            <w:ind w:left="0"/>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Default="00B24976" w:rsidP="00B24976">
      <w:pPr>
        <w:tabs>
          <w:tab w:val="left" w:pos="284"/>
          <w:tab w:val="left" w:pos="851"/>
        </w:tabs>
        <w:jc w:val="center"/>
        <w:rPr>
          <w:b/>
          <w:color w:val="000000" w:themeColor="text1"/>
          <w:sz w:val="26"/>
          <w:szCs w:val="26"/>
        </w:rPr>
      </w:pPr>
    </w:p>
    <w:p w:rsidR="00B24976" w:rsidRPr="00B24976" w:rsidRDefault="00B24976" w:rsidP="00B24976">
      <w:pPr>
        <w:tabs>
          <w:tab w:val="left" w:pos="284"/>
          <w:tab w:val="left" w:pos="851"/>
        </w:tabs>
        <w:jc w:val="center"/>
        <w:rPr>
          <w:b/>
          <w:color w:val="000000" w:themeColor="text1"/>
          <w:sz w:val="26"/>
          <w:szCs w:val="26"/>
        </w:rPr>
      </w:pPr>
    </w:p>
    <w:p w:rsidR="00DA62E7" w:rsidRPr="00B24976" w:rsidRDefault="00DA62E7" w:rsidP="00B24976">
      <w:pPr>
        <w:pStyle w:val="a3"/>
        <w:numPr>
          <w:ilvl w:val="0"/>
          <w:numId w:val="11"/>
        </w:numPr>
        <w:ind w:left="0" w:firstLine="0"/>
        <w:jc w:val="center"/>
        <w:rPr>
          <w:b/>
          <w:color w:val="000000" w:themeColor="text1"/>
          <w:sz w:val="26"/>
          <w:szCs w:val="26"/>
        </w:rPr>
      </w:pPr>
      <w:r w:rsidRPr="00B24976">
        <w:rPr>
          <w:b/>
          <w:color w:val="000000" w:themeColor="text1"/>
          <w:sz w:val="26"/>
          <w:szCs w:val="26"/>
        </w:rPr>
        <w:lastRenderedPageBreak/>
        <w:t>Пояснительная записка</w:t>
      </w:r>
    </w:p>
    <w:p w:rsidR="00B24976" w:rsidRPr="00B24976" w:rsidRDefault="00B24976" w:rsidP="00B24976">
      <w:pPr>
        <w:spacing w:after="0" w:line="240" w:lineRule="auto"/>
        <w:ind w:firstLine="709"/>
        <w:jc w:val="both"/>
        <w:rPr>
          <w:rFonts w:ascii="Times New Roman" w:hAnsi="Times New Roman" w:cs="Times New Roman"/>
          <w:sz w:val="26"/>
          <w:szCs w:val="26"/>
        </w:rPr>
      </w:pPr>
      <w:bookmarkStart w:id="2" w:name="_Hlk96022397"/>
      <w:r w:rsidRPr="00B24976">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w:t>
      </w:r>
      <w:r w:rsidRPr="00B24976">
        <w:rPr>
          <w:rFonts w:ascii="Times New Roman" w:hAnsi="Times New Roman" w:cs="Times New Roman"/>
          <w:bCs/>
          <w:sz w:val="26"/>
          <w:szCs w:val="26"/>
        </w:rPr>
        <w:t>.0</w:t>
      </w:r>
      <w:r>
        <w:rPr>
          <w:rFonts w:ascii="Times New Roman" w:hAnsi="Times New Roman" w:cs="Times New Roman"/>
          <w:bCs/>
          <w:sz w:val="26"/>
          <w:szCs w:val="26"/>
        </w:rPr>
        <w:t>6</w:t>
      </w:r>
      <w:r w:rsidRPr="00B24976">
        <w:rPr>
          <w:rFonts w:ascii="Times New Roman" w:hAnsi="Times New Roman" w:cs="Times New Roman"/>
          <w:bCs/>
          <w:sz w:val="26"/>
          <w:szCs w:val="26"/>
        </w:rPr>
        <w:t xml:space="preserve"> </w:t>
      </w:r>
      <w:r>
        <w:rPr>
          <w:rFonts w:ascii="Times New Roman" w:hAnsi="Times New Roman" w:cs="Times New Roman"/>
          <w:bCs/>
          <w:sz w:val="26"/>
          <w:szCs w:val="26"/>
        </w:rPr>
        <w:t>Инженерная графика</w:t>
      </w:r>
      <w:r w:rsidRPr="00B24976">
        <w:rPr>
          <w:rFonts w:ascii="Times New Roman" w:hAnsi="Times New Roman" w:cs="Times New Roman"/>
          <w:bCs/>
          <w:sz w:val="26"/>
          <w:szCs w:val="26"/>
        </w:rPr>
        <w:t xml:space="preserve"> </w:t>
      </w:r>
      <w:r w:rsidRPr="00B24976">
        <w:rPr>
          <w:rFonts w:ascii="Times New Roman" w:hAnsi="Times New Roman" w:cs="Times New Roman"/>
          <w:sz w:val="26"/>
          <w:szCs w:val="26"/>
        </w:rPr>
        <w:t xml:space="preserve">разработаны с целью </w:t>
      </w:r>
      <w:r w:rsidRPr="00B24976">
        <w:rPr>
          <w:rFonts w:ascii="Times New Roman" w:hAnsi="Times New Roman" w:cs="Times New Roman"/>
          <w:bCs/>
          <w:sz w:val="26"/>
          <w:szCs w:val="26"/>
        </w:rPr>
        <w:t xml:space="preserve">формирования у </w:t>
      </w:r>
      <w:r w:rsidRPr="00B24976">
        <w:rPr>
          <w:rFonts w:ascii="Times New Roman" w:hAnsi="Times New Roman" w:cs="Times New Roman"/>
          <w:sz w:val="26"/>
          <w:szCs w:val="26"/>
        </w:rPr>
        <w:t>обучающихся</w:t>
      </w:r>
      <w:r w:rsidRPr="00B24976">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24976" w:rsidRPr="00B24976" w:rsidRDefault="00B24976" w:rsidP="00B24976">
      <w:pPr>
        <w:spacing w:after="0" w:line="240" w:lineRule="auto"/>
        <w:ind w:firstLine="709"/>
        <w:jc w:val="both"/>
        <w:rPr>
          <w:rFonts w:ascii="Times New Roman" w:hAnsi="Times New Roman" w:cs="Times New Roman"/>
          <w:sz w:val="26"/>
          <w:szCs w:val="26"/>
        </w:rPr>
      </w:pPr>
      <w:r w:rsidRPr="00B24976">
        <w:rPr>
          <w:rFonts w:ascii="Times New Roman" w:hAnsi="Times New Roman" w:cs="Times New Roman"/>
          <w:sz w:val="26"/>
          <w:szCs w:val="26"/>
        </w:rPr>
        <w:t>Для допуска к дифференцированному зачёту необходимо выполнение 70% занятий.</w:t>
      </w:r>
    </w:p>
    <w:p w:rsidR="00B24976" w:rsidRPr="00B24976" w:rsidRDefault="00B24976" w:rsidP="00B24976">
      <w:pPr>
        <w:spacing w:after="0" w:line="240" w:lineRule="auto"/>
        <w:ind w:firstLine="709"/>
        <w:jc w:val="both"/>
        <w:rPr>
          <w:rFonts w:ascii="Times New Roman" w:hAnsi="Times New Roman" w:cs="Times New Roman"/>
          <w:b/>
          <w:bCs/>
          <w:sz w:val="26"/>
          <w:szCs w:val="26"/>
        </w:rPr>
      </w:pPr>
      <w:r w:rsidRPr="00B24976">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24976">
        <w:rPr>
          <w:rFonts w:ascii="Times New Roman" w:hAnsi="Times New Roman" w:cs="Times New Roman"/>
          <w:b/>
          <w:bCs/>
          <w:sz w:val="26"/>
          <w:szCs w:val="26"/>
        </w:rPr>
        <w:t>знания:</w:t>
      </w:r>
    </w:p>
    <w:p w:rsidR="00B24976" w:rsidRPr="00B24976" w:rsidRDefault="00B24976" w:rsidP="00B24976">
      <w:pPr>
        <w:pStyle w:val="23"/>
        <w:shd w:val="clear" w:color="auto" w:fill="auto"/>
        <w:spacing w:before="0" w:line="240" w:lineRule="auto"/>
        <w:rPr>
          <w:rFonts w:ascii="Times New Roman" w:hAnsi="Times New Roman" w:cs="Times New Roman"/>
          <w:i/>
          <w:sz w:val="26"/>
          <w:szCs w:val="26"/>
        </w:rPr>
      </w:pPr>
      <w:r w:rsidRPr="00B24976">
        <w:rPr>
          <w:rStyle w:val="24"/>
          <w:b w:val="0"/>
          <w:i/>
          <w:sz w:val="26"/>
          <w:szCs w:val="26"/>
        </w:rPr>
        <w:t>- п</w:t>
      </w:r>
      <w:r w:rsidRPr="00B24976">
        <w:rPr>
          <w:rFonts w:ascii="Times New Roman" w:hAnsi="Times New Roman" w:cs="Times New Roman"/>
          <w:i/>
          <w:sz w:val="26"/>
          <w:szCs w:val="26"/>
        </w:rPr>
        <w:t>риемы и методы технического рисования; категории изображений на чертеже: виды, разрезы, сечения;</w:t>
      </w:r>
    </w:p>
    <w:p w:rsidR="00B24976" w:rsidRPr="00B24976" w:rsidRDefault="00B24976" w:rsidP="00B24976">
      <w:pPr>
        <w:pStyle w:val="23"/>
        <w:shd w:val="clear" w:color="auto" w:fill="auto"/>
        <w:spacing w:before="0" w:line="240" w:lineRule="auto"/>
        <w:rPr>
          <w:rFonts w:ascii="Times New Roman" w:hAnsi="Times New Roman" w:cs="Times New Roman"/>
          <w:i/>
          <w:sz w:val="26"/>
          <w:szCs w:val="26"/>
        </w:rPr>
      </w:pPr>
      <w:r w:rsidRPr="00B24976">
        <w:rPr>
          <w:rFonts w:ascii="Times New Roman" w:hAnsi="Times New Roman" w:cs="Times New Roman"/>
          <w:i/>
          <w:sz w:val="26"/>
          <w:szCs w:val="26"/>
        </w:rPr>
        <w:t>-  методы решения графических задач;</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законы, методы и приемы проекционного черчения;</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правила выполнения и чтения конструкторской и технологической документации;</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правила оформления чертежей, геометрические построения и правила вычерчивания технических деталей;</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способы графического представления технологического оборудования и выполнения технологических схем;</w:t>
      </w:r>
    </w:p>
    <w:p w:rsidR="00B24976" w:rsidRPr="00B24976"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требования Единой системы конструкторской документации и Единой системы технической документации (далее - ЕСТД) к оформлению и составлению чертежей и схем.</w:t>
      </w:r>
    </w:p>
    <w:p w:rsidR="00B24976" w:rsidRPr="00B24976" w:rsidRDefault="00B24976" w:rsidP="00B24976">
      <w:pPr>
        <w:spacing w:after="0" w:line="240" w:lineRule="auto"/>
        <w:ind w:firstLine="709"/>
        <w:jc w:val="both"/>
        <w:rPr>
          <w:rFonts w:ascii="Times New Roman" w:hAnsi="Times New Roman" w:cs="Times New Roman"/>
          <w:b/>
          <w:bCs/>
          <w:sz w:val="26"/>
          <w:szCs w:val="26"/>
        </w:rPr>
      </w:pPr>
      <w:r w:rsidRPr="00B24976">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B24976">
        <w:rPr>
          <w:rFonts w:ascii="Times New Roman" w:hAnsi="Times New Roman" w:cs="Times New Roman"/>
          <w:b/>
          <w:bCs/>
          <w:sz w:val="26"/>
          <w:szCs w:val="26"/>
        </w:rPr>
        <w:t>умения:</w:t>
      </w:r>
    </w:p>
    <w:p w:rsidR="00B24976" w:rsidRPr="00B24976"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6"/>
          <w:szCs w:val="26"/>
        </w:rPr>
      </w:pPr>
      <w:r w:rsidRPr="00B24976">
        <w:rPr>
          <w:rFonts w:ascii="Times New Roman" w:hAnsi="Times New Roman" w:cs="Times New Roman"/>
          <w:i/>
          <w:sz w:val="26"/>
          <w:szCs w:val="26"/>
        </w:rPr>
        <w:t xml:space="preserve">- применять методы и приемы выполнения схем по профилю специальности; </w:t>
      </w:r>
    </w:p>
    <w:p w:rsidR="00B24976" w:rsidRPr="00B24976"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themeColor="text1"/>
          <w:sz w:val="26"/>
          <w:szCs w:val="26"/>
        </w:rPr>
      </w:pPr>
      <w:r w:rsidRPr="00B24976">
        <w:rPr>
          <w:rFonts w:ascii="Times New Roman" w:hAnsi="Times New Roman" w:cs="Times New Roman"/>
          <w:i/>
          <w:sz w:val="26"/>
          <w:szCs w:val="26"/>
        </w:rPr>
        <w:t>-использовать на практике правила вычерчивания контуров техниче</w:t>
      </w:r>
      <w:r w:rsidRPr="00B24976">
        <w:rPr>
          <w:rFonts w:ascii="Times New Roman" w:hAnsi="Times New Roman" w:cs="Times New Roman"/>
          <w:i/>
          <w:sz w:val="26"/>
          <w:szCs w:val="26"/>
        </w:rPr>
        <w:softHyphen/>
        <w:t>ских деталей.</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выполнять графические изображения технологического оборудования и технологических схем в ручной и машинной графике;</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выполнять комплексные чертежи геометрических тел и проекции точек, лежащих на их поверхности, в ручной и машинной графике;</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выполнять чертежи технических деталей в ручной и машинной графике;</w:t>
      </w:r>
    </w:p>
    <w:p w:rsidR="00B24976" w:rsidRPr="00B24976" w:rsidRDefault="00B24976"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читать чертежи и схемы;</w:t>
      </w:r>
    </w:p>
    <w:p w:rsidR="00B24976" w:rsidRPr="00B24976"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B24976" w:rsidRPr="00B24976" w:rsidRDefault="00B24976" w:rsidP="00B24976">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w:t>
      </w:r>
      <w:r>
        <w:rPr>
          <w:rFonts w:ascii="Times New Roman" w:hAnsi="Times New Roman" w:cs="Times New Roman"/>
          <w:bCs/>
          <w:iCs/>
          <w:sz w:val="26"/>
          <w:szCs w:val="26"/>
        </w:rPr>
        <w:t xml:space="preserve"> и профессиональными</w:t>
      </w:r>
      <w:r w:rsidRPr="006F136B">
        <w:rPr>
          <w:rFonts w:ascii="Times New Roman" w:hAnsi="Times New Roman" w:cs="Times New Roman"/>
          <w:bCs/>
          <w:iCs/>
          <w:sz w:val="26"/>
          <w:szCs w:val="26"/>
        </w:rPr>
        <w:t xml:space="preserve"> компетенциями</w:t>
      </w:r>
      <w:bookmarkStart w:id="3" w:name="_GoBack"/>
      <w:bookmarkEnd w:id="3"/>
      <w:r w:rsidRPr="00B24976">
        <w:rPr>
          <w:rFonts w:ascii="Times New Roman" w:eastAsia="Times New Roman" w:hAnsi="Times New Roman" w:cs="Times New Roman"/>
          <w:sz w:val="26"/>
          <w:szCs w:val="26"/>
        </w:rPr>
        <w:t>:</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1. Понимать сущность и социальную значимость своей будущей профессии, проявлять к ней устойчивый интерес.</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3. Принимать решения в стандартных и нестандартных ситуациях и нести за них ответственность.</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5. Использовать информационно-коммуникационные технологии в профессиональной деятельности.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lastRenderedPageBreak/>
        <w:t>ОК 6. Работать в коллективе и команде, эффективно общаться с коллегами, руководством, потребителями.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7. Брать на себя ответственность за работу членов команды (подчиненных), результат выполнения заданий.</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ОК 9. Ориентироваться в условиях частой смены технологий в профессиональной деятельности.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1.1. Выбирать оптимальный вариант технологии соединения или обработки применительно к конкретной конструкции или материалу.</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1.2. Оценивать технологичность свариваемых конструкций, технологические свойства основных и вспомогательных материалов.</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1.3. Делать обоснованный выбор специального оборудования для реализации технологического процесса по профилю специальности.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1.4. Выбирать и рассчитывать основные параметры режимов работы соответствующего оборудования.</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1.5. Выбирать вид и параметры режимов обработки материала с учетом применяемой технологии.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1.6. Решать типовые технологические задачи в области сварочного производства.</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2.1. Осуществлять текущее планирование и организацию производственных работ на сварочном участке.</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2.2. Рассчитывать основные технико-экономические показатели деятельности производственного участка.</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2.3. Оценивать эффективность производственной деятельности.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2.4. Организовывать ремонт и техническое обслуживание сварочного производства по Единой системе планово-предупредительного ремонта.</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2.5. Обеспечивать безопасное выполнение сварочных работ на производственном участке.</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3.1. Проектировать технологическую оснастку и технологические операции при изготовлении типовых сварных конструкций.</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3.2. Производить типовые технические расчеты при проектировании и проверке на прочность элементов механических систем.</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3.4. Использовать информационные технологии для решения прикладных задач по специальности.</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3.5. Проводить патентные исследования под руководством квалифицированных специалистов.</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4.1. Осуществлять технический контроль соответствия качества изделия установленным нормативам.</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4.2. Разрабатывать мероприятия по предупреждению дефектов сварных конструкций и выбирать оптимальную технологию их устранения.</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lastRenderedPageBreak/>
        <w:t>ПК 4.4. Обоснованно выбирать и использовать методы, оборудование, аппаратуру и приборы для контроля металлов и сварных соединений.</w:t>
      </w:r>
    </w:p>
    <w:p w:rsidR="00B24976" w:rsidRPr="00B24976" w:rsidRDefault="00B24976" w:rsidP="00B24976">
      <w:pPr>
        <w:spacing w:after="0" w:line="240" w:lineRule="auto"/>
        <w:jc w:val="both"/>
        <w:rPr>
          <w:rFonts w:ascii="Times New Roman" w:hAnsi="Times New Roman" w:cs="Times New Roman"/>
          <w:iCs/>
          <w:color w:val="000000"/>
          <w:sz w:val="26"/>
          <w:szCs w:val="26"/>
        </w:rPr>
      </w:pPr>
      <w:r w:rsidRPr="00B24976">
        <w:rPr>
          <w:rFonts w:ascii="Times New Roman" w:hAnsi="Times New Roman" w:cs="Times New Roman"/>
          <w:iCs/>
          <w:color w:val="000000"/>
          <w:sz w:val="26"/>
          <w:szCs w:val="26"/>
        </w:rPr>
        <w:t>ПК 4.5. Оформлять документацию по контролю качества сварки.</w:t>
      </w:r>
    </w:p>
    <w:p w:rsidR="00B24976" w:rsidRPr="00B24976" w:rsidRDefault="00B24976" w:rsidP="00B24976">
      <w:pPr>
        <w:spacing w:after="0" w:line="240" w:lineRule="auto"/>
        <w:ind w:firstLine="709"/>
        <w:jc w:val="both"/>
        <w:rPr>
          <w:rFonts w:ascii="Times New Roman" w:hAnsi="Times New Roman" w:cs="Times New Roman"/>
          <w:color w:val="000000" w:themeColor="text1"/>
          <w:sz w:val="26"/>
          <w:szCs w:val="26"/>
        </w:rPr>
      </w:pPr>
    </w:p>
    <w:bookmarkEnd w:id="2"/>
    <w:p w:rsidR="00DA62E7" w:rsidRPr="00B24976" w:rsidRDefault="00DA62E7" w:rsidP="00B24976">
      <w:pPr>
        <w:pStyle w:val="a3"/>
        <w:numPr>
          <w:ilvl w:val="0"/>
          <w:numId w:val="1"/>
        </w:numPr>
        <w:ind w:left="0" w:firstLine="0"/>
        <w:jc w:val="center"/>
        <w:rPr>
          <w:b/>
          <w:bCs/>
          <w:color w:val="000000" w:themeColor="text1"/>
          <w:sz w:val="26"/>
          <w:szCs w:val="26"/>
        </w:rPr>
      </w:pPr>
      <w:r w:rsidRPr="00B24976">
        <w:rPr>
          <w:b/>
          <w:color w:val="000000" w:themeColor="text1"/>
          <w:sz w:val="26"/>
          <w:szCs w:val="26"/>
        </w:rPr>
        <w:t xml:space="preserve">Планирование </w:t>
      </w:r>
      <w:r w:rsidRPr="00B24976">
        <w:rPr>
          <w:b/>
          <w:bCs/>
          <w:color w:val="000000" w:themeColor="text1"/>
          <w:sz w:val="26"/>
          <w:szCs w:val="26"/>
        </w:rPr>
        <w:t>внеаудиторной самостоятельной работы</w:t>
      </w:r>
    </w:p>
    <w:p w:rsidR="00DA62E7" w:rsidRPr="00B24976" w:rsidRDefault="00DA62E7" w:rsidP="00B24976">
      <w:pPr>
        <w:pStyle w:val="a3"/>
        <w:ind w:left="0" w:firstLine="0"/>
        <w:rPr>
          <w:b/>
          <w:bCs/>
          <w:color w:val="000000" w:themeColor="text1"/>
          <w:sz w:val="26"/>
          <w:szCs w:val="26"/>
        </w:rPr>
      </w:pP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657"/>
        <w:gridCol w:w="1275"/>
        <w:gridCol w:w="2155"/>
      </w:tblGrid>
      <w:tr w:rsidR="00DA62E7" w:rsidRPr="00B24976" w:rsidTr="00B24976">
        <w:trPr>
          <w:trHeight w:val="747"/>
        </w:trPr>
        <w:tc>
          <w:tcPr>
            <w:tcW w:w="3261" w:type="dxa"/>
          </w:tcPr>
          <w:p w:rsidR="00DA62E7" w:rsidRPr="00B24976"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Наименование раздела, темы</w:t>
            </w:r>
          </w:p>
        </w:tc>
        <w:tc>
          <w:tcPr>
            <w:tcW w:w="3657" w:type="dxa"/>
          </w:tcPr>
          <w:p w:rsidR="00DA62E7" w:rsidRPr="00B24976"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Название внеаудиторной самостоятельной работы</w:t>
            </w:r>
          </w:p>
        </w:tc>
        <w:tc>
          <w:tcPr>
            <w:tcW w:w="1275" w:type="dxa"/>
          </w:tcPr>
          <w:p w:rsidR="00DA62E7" w:rsidRPr="00B24976"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Количество часов</w:t>
            </w:r>
          </w:p>
        </w:tc>
        <w:tc>
          <w:tcPr>
            <w:tcW w:w="2155" w:type="dxa"/>
          </w:tcPr>
          <w:p w:rsidR="00DA62E7" w:rsidRPr="00B24976"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Форма представления результата</w:t>
            </w:r>
          </w:p>
        </w:tc>
      </w:tr>
      <w:tr w:rsidR="006B3D71" w:rsidRPr="00B24976" w:rsidTr="00B24976">
        <w:trPr>
          <w:trHeight w:val="1178"/>
        </w:trPr>
        <w:tc>
          <w:tcPr>
            <w:tcW w:w="3261" w:type="dxa"/>
          </w:tcPr>
          <w:p w:rsidR="006B3D71" w:rsidRPr="00B24976" w:rsidRDefault="00E75690"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Геометрическое черчение</w:t>
            </w:r>
            <w:r w:rsidR="006B3D71"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Основные сведения по оформлению чертежей.</w:t>
            </w:r>
          </w:p>
        </w:tc>
        <w:tc>
          <w:tcPr>
            <w:tcW w:w="3657" w:type="dxa"/>
          </w:tcPr>
          <w:p w:rsidR="006B3D71" w:rsidRPr="00B24976" w:rsidRDefault="00BB73DB" w:rsidP="00B24976">
            <w:pPr>
              <w:spacing w:after="0" w:line="240" w:lineRule="auto"/>
              <w:rPr>
                <w:rFonts w:ascii="Times New Roman" w:eastAsia="Calibri" w:hAnsi="Times New Roman" w:cs="Times New Roman"/>
                <w:color w:val="000000" w:themeColor="text1"/>
                <w:sz w:val="26"/>
                <w:szCs w:val="26"/>
              </w:rPr>
            </w:pPr>
            <w:bookmarkStart w:id="4" w:name="_Hlk96024478"/>
            <w:r w:rsidRPr="00B24976">
              <w:rPr>
                <w:rFonts w:ascii="Times New Roman" w:eastAsia="Calibri" w:hAnsi="Times New Roman" w:cs="Times New Roman"/>
                <w:color w:val="000000" w:themeColor="text1"/>
                <w:sz w:val="26"/>
                <w:szCs w:val="26"/>
              </w:rPr>
              <w:t xml:space="preserve">Самостоятельная работа 1. Ответить на контрольные вопросы по теме 1.1. </w:t>
            </w:r>
            <w:r w:rsidR="00E75690" w:rsidRPr="00B24976">
              <w:rPr>
                <w:rFonts w:ascii="Times New Roman" w:eastAsia="Calibri" w:hAnsi="Times New Roman" w:cs="Times New Roman"/>
                <w:color w:val="000000" w:themeColor="text1"/>
                <w:sz w:val="26"/>
                <w:szCs w:val="26"/>
              </w:rPr>
              <w:t>«Оформление чертежей».</w:t>
            </w:r>
            <w:bookmarkEnd w:id="4"/>
          </w:p>
        </w:tc>
        <w:tc>
          <w:tcPr>
            <w:tcW w:w="1275" w:type="dxa"/>
          </w:tcPr>
          <w:p w:rsidR="006B3D71" w:rsidRPr="00B24976" w:rsidRDefault="00E75690" w:rsidP="00B24976">
            <w:pPr>
              <w:spacing w:after="0" w:line="240" w:lineRule="auto"/>
              <w:jc w:val="center"/>
              <w:outlineLvl w:val="0"/>
              <w:rPr>
                <w:rFonts w:ascii="Times New Roman" w:hAnsi="Times New Roman" w:cs="Times New Roman"/>
                <w:bCs/>
                <w:color w:val="000000" w:themeColor="text1"/>
                <w:sz w:val="26"/>
                <w:szCs w:val="26"/>
                <w:highlight w:val="yellow"/>
              </w:rPr>
            </w:pPr>
            <w:r w:rsidRPr="00B24976">
              <w:rPr>
                <w:rFonts w:ascii="Times New Roman" w:hAnsi="Times New Roman" w:cs="Times New Roman"/>
                <w:bCs/>
                <w:color w:val="000000" w:themeColor="text1"/>
                <w:sz w:val="26"/>
                <w:szCs w:val="26"/>
              </w:rPr>
              <w:t>2</w:t>
            </w:r>
          </w:p>
        </w:tc>
        <w:tc>
          <w:tcPr>
            <w:tcW w:w="2155" w:type="dxa"/>
          </w:tcPr>
          <w:p w:rsidR="006B3D71" w:rsidRPr="00B24976" w:rsidRDefault="00FD1BAD"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Ответить на контрольные вопросы</w:t>
            </w:r>
          </w:p>
        </w:tc>
      </w:tr>
      <w:tr w:rsidR="00E75690" w:rsidRPr="00B24976" w:rsidTr="00B24976">
        <w:trPr>
          <w:trHeight w:val="1536"/>
        </w:trPr>
        <w:tc>
          <w:tcPr>
            <w:tcW w:w="3261" w:type="dxa"/>
          </w:tcPr>
          <w:p w:rsidR="00E75690" w:rsidRPr="00B24976" w:rsidRDefault="00E75690"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Геометрическое черчение, Чертёжный</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шрифт и выполнение надписей на чертежах</w:t>
            </w:r>
          </w:p>
        </w:tc>
        <w:tc>
          <w:tcPr>
            <w:tcW w:w="3657" w:type="dxa"/>
          </w:tcPr>
          <w:p w:rsidR="00E75690" w:rsidRPr="00B24976" w:rsidRDefault="00E75690" w:rsidP="00B24976">
            <w:pPr>
              <w:spacing w:after="0" w:line="240" w:lineRule="auto"/>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Самостоятельная работа 2: Графическая работа «Выполнить вспомогательную сетку для шрифта типа Б ГОСТ 2.304-81».</w:t>
            </w:r>
          </w:p>
        </w:tc>
        <w:tc>
          <w:tcPr>
            <w:tcW w:w="1275" w:type="dxa"/>
          </w:tcPr>
          <w:p w:rsidR="00E75690" w:rsidRPr="00B24976" w:rsidRDefault="00E75690"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p w:rsidR="00E75690" w:rsidRPr="00B24976" w:rsidRDefault="00E75690" w:rsidP="00B24976">
            <w:pPr>
              <w:spacing w:after="0" w:line="240" w:lineRule="auto"/>
              <w:jc w:val="center"/>
              <w:rPr>
                <w:rFonts w:ascii="Times New Roman" w:hAnsi="Times New Roman" w:cs="Times New Roman"/>
                <w:color w:val="000000" w:themeColor="text1"/>
                <w:sz w:val="26"/>
                <w:szCs w:val="26"/>
              </w:rPr>
            </w:pPr>
          </w:p>
        </w:tc>
        <w:tc>
          <w:tcPr>
            <w:tcW w:w="2155" w:type="dxa"/>
          </w:tcPr>
          <w:p w:rsidR="00E75690" w:rsidRPr="00B24976" w:rsidRDefault="00E75690"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Графическая работа</w:t>
            </w:r>
          </w:p>
        </w:tc>
      </w:tr>
      <w:tr w:rsidR="006B3D71" w:rsidRPr="00B24976" w:rsidTr="00B24976">
        <w:trPr>
          <w:trHeight w:val="1840"/>
        </w:trPr>
        <w:tc>
          <w:tcPr>
            <w:tcW w:w="3261" w:type="dxa"/>
          </w:tcPr>
          <w:p w:rsidR="006B3D71" w:rsidRPr="00B24976" w:rsidRDefault="00E75690"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Геометрическое черчение,</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Основные</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правила нанесения размеров на</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чертежах 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обозначение</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шероховатости поверхности</w:t>
            </w:r>
          </w:p>
        </w:tc>
        <w:tc>
          <w:tcPr>
            <w:tcW w:w="3657" w:type="dxa"/>
          </w:tcPr>
          <w:p w:rsidR="006B3D71"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 3:  Графическая работа «Нанести размеры и обозначить шероховатость на чертеже машиностроительной детали;</w:t>
            </w:r>
          </w:p>
        </w:tc>
        <w:tc>
          <w:tcPr>
            <w:tcW w:w="1275" w:type="dxa"/>
          </w:tcPr>
          <w:p w:rsidR="006B3D71" w:rsidRPr="00B24976" w:rsidRDefault="007F49C0"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6B3D71" w:rsidRPr="00B24976" w:rsidRDefault="007F49C0"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 конспект</w:t>
            </w:r>
          </w:p>
        </w:tc>
      </w:tr>
      <w:tr w:rsidR="006B3D71" w:rsidRPr="00B24976" w:rsidTr="00B24976">
        <w:trPr>
          <w:trHeight w:val="1542"/>
        </w:trPr>
        <w:tc>
          <w:tcPr>
            <w:tcW w:w="3261" w:type="dxa"/>
          </w:tcPr>
          <w:p w:rsidR="006B3D71"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Геометрическое черчение,</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Геометрические построения 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приёмы вычерчивания контуров</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технических деталей</w:t>
            </w:r>
          </w:p>
        </w:tc>
        <w:tc>
          <w:tcPr>
            <w:tcW w:w="3657" w:type="dxa"/>
          </w:tcPr>
          <w:p w:rsidR="006B3D71"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 xml:space="preserve">Самостоятельная работа 4: </w:t>
            </w:r>
            <w:bookmarkStart w:id="5" w:name="_Hlk96507192"/>
            <w:r w:rsidRPr="00B24976">
              <w:rPr>
                <w:rFonts w:ascii="Times New Roman" w:hAnsi="Times New Roman" w:cs="Times New Roman"/>
                <w:bCs/>
                <w:color w:val="000000" w:themeColor="text1"/>
                <w:sz w:val="26"/>
                <w:szCs w:val="26"/>
              </w:rPr>
              <w:t>Графическая работа «Построить чертеж детали с применением сопряжений».</w:t>
            </w:r>
            <w:bookmarkEnd w:id="5"/>
          </w:p>
        </w:tc>
        <w:tc>
          <w:tcPr>
            <w:tcW w:w="1275" w:type="dxa"/>
          </w:tcPr>
          <w:p w:rsidR="006B3D71" w:rsidRPr="00B24976" w:rsidRDefault="003E7D4F"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6B3D71" w:rsidRPr="00B24976" w:rsidRDefault="0085363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Графическая работа, конспект </w:t>
            </w:r>
          </w:p>
        </w:tc>
      </w:tr>
      <w:tr w:rsidR="006B3D71" w:rsidRPr="00B24976" w:rsidTr="00B24976">
        <w:trPr>
          <w:trHeight w:val="1406"/>
        </w:trPr>
        <w:tc>
          <w:tcPr>
            <w:tcW w:w="3261" w:type="dxa"/>
          </w:tcPr>
          <w:p w:rsidR="006B3D71"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Проекционное черчение (основы начертательной геометрии), </w:t>
            </w:r>
            <w:r w:rsidRPr="00B24976">
              <w:rPr>
                <w:rFonts w:ascii="Times New Roman" w:hAnsi="Times New Roman" w:cs="Times New Roman"/>
                <w:bCs/>
                <w:color w:val="000000" w:themeColor="text1"/>
                <w:sz w:val="26"/>
                <w:szCs w:val="26"/>
              </w:rPr>
              <w:t>Общие сведения о видах проецирования</w:t>
            </w:r>
          </w:p>
        </w:tc>
        <w:tc>
          <w:tcPr>
            <w:tcW w:w="3657" w:type="dxa"/>
          </w:tcPr>
          <w:p w:rsidR="006B3D71"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работа5: Графические работы: «Наглядное изображение и комплексный чертеж точки»</w:t>
            </w:r>
          </w:p>
        </w:tc>
        <w:tc>
          <w:tcPr>
            <w:tcW w:w="1275" w:type="dxa"/>
          </w:tcPr>
          <w:p w:rsidR="006B3D71" w:rsidRPr="00B24976" w:rsidRDefault="003E7D4F"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6B3D71" w:rsidRPr="00B24976" w:rsidRDefault="00AE1971"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6B3D71" w:rsidRPr="00B24976" w:rsidTr="00B24976">
        <w:trPr>
          <w:trHeight w:val="583"/>
        </w:trPr>
        <w:tc>
          <w:tcPr>
            <w:tcW w:w="3261" w:type="dxa"/>
          </w:tcPr>
          <w:p w:rsidR="006B3D71"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Проекционное черчение (основы начертательной геометрии), Проецирование геометрических тел</w:t>
            </w:r>
          </w:p>
        </w:tc>
        <w:tc>
          <w:tcPr>
            <w:tcW w:w="3657" w:type="dxa"/>
          </w:tcPr>
          <w:p w:rsidR="006B3D71"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работа6: Графическая работа «Изометрическая проекция плоских фигур»</w:t>
            </w:r>
          </w:p>
        </w:tc>
        <w:tc>
          <w:tcPr>
            <w:tcW w:w="1275" w:type="dxa"/>
          </w:tcPr>
          <w:p w:rsidR="006B3D71"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6B3D71" w:rsidRPr="00B24976" w:rsidRDefault="00757BB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757BB9" w:rsidRPr="00B24976" w:rsidTr="00B24976">
        <w:trPr>
          <w:trHeight w:val="3312"/>
        </w:trPr>
        <w:tc>
          <w:tcPr>
            <w:tcW w:w="3261" w:type="dxa"/>
          </w:tcPr>
          <w:p w:rsidR="00757BB9" w:rsidRPr="00B24976" w:rsidRDefault="003B3DE7" w:rsidP="00B24976">
            <w:pPr>
              <w:spacing w:after="0" w:line="240" w:lineRule="auto"/>
              <w:outlineLvl w:val="0"/>
              <w:rPr>
                <w:rFonts w:ascii="Times New Roman" w:hAnsi="Times New Roman" w:cs="Times New Roman"/>
                <w:color w:val="000000" w:themeColor="text1"/>
                <w:sz w:val="26"/>
                <w:szCs w:val="26"/>
              </w:rPr>
            </w:pPr>
            <w:bookmarkStart w:id="6" w:name="_Hlk96031531"/>
            <w:r w:rsidRPr="00B24976">
              <w:rPr>
                <w:rFonts w:ascii="Times New Roman" w:hAnsi="Times New Roman" w:cs="Times New Roman"/>
                <w:color w:val="000000" w:themeColor="text1"/>
                <w:sz w:val="26"/>
                <w:szCs w:val="26"/>
              </w:rPr>
              <w:lastRenderedPageBreak/>
              <w:t>Проекционное черчение (основы начертательной геометрии), Проекции геометрических тел</w:t>
            </w:r>
          </w:p>
        </w:tc>
        <w:tc>
          <w:tcPr>
            <w:tcW w:w="3657" w:type="dxa"/>
          </w:tcPr>
          <w:p w:rsidR="00757BB9" w:rsidRPr="00B24976" w:rsidRDefault="003B3DE7" w:rsidP="00B24976">
            <w:pPr>
              <w:spacing w:after="0" w:line="240" w:lineRule="auto"/>
              <w:rPr>
                <w:rFonts w:ascii="Times New Roman" w:hAnsi="Times New Roman" w:cs="Times New Roman"/>
                <w:bCs/>
                <w:color w:val="000000" w:themeColor="text1"/>
                <w:sz w:val="26"/>
                <w:szCs w:val="26"/>
              </w:rPr>
            </w:pPr>
            <w:bookmarkStart w:id="7" w:name="_Hlk96509821"/>
            <w:r w:rsidRPr="00B24976">
              <w:rPr>
                <w:rFonts w:ascii="Times New Roman" w:hAnsi="Times New Roman" w:cs="Times New Roman"/>
                <w:bCs/>
                <w:color w:val="000000" w:themeColor="text1"/>
                <w:sz w:val="26"/>
                <w:szCs w:val="26"/>
              </w:rPr>
              <w:t>Самостоятельная работа7: Выполнение графических работ «Проецирование геометрических тел (призмы, пирамиды, цилиндра, конуса) на три плоскости проекций с подробным анализом проекций элементов геометрических тел (вершин, ребер, граней, осей и образующих)».</w:t>
            </w:r>
            <w:bookmarkEnd w:id="7"/>
          </w:p>
        </w:tc>
        <w:tc>
          <w:tcPr>
            <w:tcW w:w="1275" w:type="dxa"/>
          </w:tcPr>
          <w:p w:rsidR="00757BB9"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3</w:t>
            </w:r>
          </w:p>
        </w:tc>
        <w:tc>
          <w:tcPr>
            <w:tcW w:w="2155" w:type="dxa"/>
          </w:tcPr>
          <w:p w:rsidR="00757BB9" w:rsidRPr="00B24976" w:rsidRDefault="00757BB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bookmarkEnd w:id="6"/>
      <w:tr w:rsidR="003E7D4F" w:rsidRPr="00B24976" w:rsidTr="00B24976">
        <w:trPr>
          <w:trHeight w:val="1545"/>
        </w:trPr>
        <w:tc>
          <w:tcPr>
            <w:tcW w:w="3261" w:type="dxa"/>
          </w:tcPr>
          <w:p w:rsidR="003E7D4F"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 Машиностроительный чертеж, его</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назначение.</w:t>
            </w:r>
          </w:p>
        </w:tc>
        <w:tc>
          <w:tcPr>
            <w:tcW w:w="3657" w:type="dxa"/>
          </w:tcPr>
          <w:p w:rsidR="003E7D4F"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работа8: ответы на контрольные вопросы по теме 3.1 Машиностроительный чертеж, его назначение.</w:t>
            </w:r>
          </w:p>
        </w:tc>
        <w:tc>
          <w:tcPr>
            <w:tcW w:w="1275" w:type="dxa"/>
          </w:tcPr>
          <w:p w:rsidR="003E7D4F" w:rsidRPr="00B24976" w:rsidRDefault="003E7D4F"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3E7D4F" w:rsidRPr="00B24976" w:rsidRDefault="007A33B6"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345"/>
        </w:trPr>
        <w:tc>
          <w:tcPr>
            <w:tcW w:w="3261" w:type="dxa"/>
          </w:tcPr>
          <w:p w:rsidR="003B3DE7"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 Изображение – виды, разрезы, сечения</w:t>
            </w:r>
          </w:p>
        </w:tc>
        <w:tc>
          <w:tcPr>
            <w:tcW w:w="3657" w:type="dxa"/>
          </w:tcPr>
          <w:p w:rsidR="003B3DE7" w:rsidRPr="00B24976" w:rsidRDefault="003B3D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color w:val="000000" w:themeColor="text1"/>
                <w:sz w:val="26"/>
                <w:szCs w:val="26"/>
              </w:rPr>
              <w:t>Самостоятельная работа9</w:t>
            </w:r>
            <w:r w:rsidRPr="00B24976">
              <w:rPr>
                <w:rFonts w:ascii="Times New Roman" w:hAnsi="Times New Roman" w:cs="Times New Roman"/>
                <w:b/>
                <w:bCs/>
                <w:color w:val="000000" w:themeColor="text1"/>
                <w:sz w:val="26"/>
                <w:szCs w:val="26"/>
              </w:rPr>
              <w:t>:</w:t>
            </w:r>
            <w:r w:rsidRPr="00B24976">
              <w:rPr>
                <w:rFonts w:ascii="Times New Roman" w:hAnsi="Times New Roman" w:cs="Times New Roman"/>
                <w:bCs/>
                <w:color w:val="000000" w:themeColor="text1"/>
                <w:sz w:val="26"/>
                <w:szCs w:val="26"/>
              </w:rPr>
              <w:t xml:space="preserve"> Практическая работа “Построение простого и сложного разреза детали”.</w:t>
            </w:r>
          </w:p>
        </w:tc>
        <w:tc>
          <w:tcPr>
            <w:tcW w:w="1275" w:type="dxa"/>
          </w:tcPr>
          <w:p w:rsidR="003B3DE7"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6</w:t>
            </w:r>
          </w:p>
        </w:tc>
        <w:tc>
          <w:tcPr>
            <w:tcW w:w="2155" w:type="dxa"/>
          </w:tcPr>
          <w:p w:rsidR="003B3DE7" w:rsidRPr="00B24976" w:rsidRDefault="003B3DE7"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473"/>
        </w:trPr>
        <w:tc>
          <w:tcPr>
            <w:tcW w:w="3261" w:type="dxa"/>
          </w:tcPr>
          <w:p w:rsidR="003B3DE7"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 Эскиз детали и технический рисунок</w:t>
            </w:r>
          </w:p>
        </w:tc>
        <w:tc>
          <w:tcPr>
            <w:tcW w:w="3657" w:type="dxa"/>
          </w:tcPr>
          <w:p w:rsidR="003B3DE7" w:rsidRPr="00B24976" w:rsidRDefault="003B3DE7" w:rsidP="00B24976">
            <w:pPr>
              <w:spacing w:after="0" w:line="240" w:lineRule="auto"/>
              <w:rPr>
                <w:rFonts w:ascii="Times New Roman" w:hAnsi="Times New Roman" w:cs="Times New Roman"/>
                <w:bCs/>
                <w:color w:val="000000" w:themeColor="text1"/>
                <w:sz w:val="26"/>
                <w:szCs w:val="26"/>
              </w:rPr>
            </w:pPr>
            <w:bookmarkStart w:id="8" w:name="_Hlk96512691"/>
            <w:r w:rsidRPr="00B24976">
              <w:rPr>
                <w:rFonts w:ascii="Times New Roman" w:hAnsi="Times New Roman" w:cs="Times New Roman"/>
                <w:bCs/>
                <w:color w:val="000000" w:themeColor="text1"/>
                <w:sz w:val="26"/>
                <w:szCs w:val="26"/>
              </w:rPr>
              <w:t>Самостоятельная работа 10:  Графическая работа. «Эскиз детали с резьбой, с применением сечения (Эскиз вала)»</w:t>
            </w:r>
            <w:bookmarkEnd w:id="8"/>
          </w:p>
        </w:tc>
        <w:tc>
          <w:tcPr>
            <w:tcW w:w="1275" w:type="dxa"/>
          </w:tcPr>
          <w:p w:rsidR="003B3DE7"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color w:val="000000" w:themeColor="text1"/>
                <w:sz w:val="26"/>
                <w:szCs w:val="26"/>
              </w:rPr>
              <w:t>6</w:t>
            </w:r>
          </w:p>
          <w:p w:rsidR="003B3DE7" w:rsidRPr="00B24976" w:rsidRDefault="003B3DE7" w:rsidP="00B24976">
            <w:pPr>
              <w:spacing w:after="0" w:line="240" w:lineRule="auto"/>
              <w:jc w:val="center"/>
              <w:rPr>
                <w:rFonts w:ascii="Times New Roman" w:hAnsi="Times New Roman" w:cs="Times New Roman"/>
                <w:color w:val="000000" w:themeColor="text1"/>
                <w:sz w:val="26"/>
                <w:szCs w:val="26"/>
              </w:rPr>
            </w:pPr>
          </w:p>
        </w:tc>
        <w:tc>
          <w:tcPr>
            <w:tcW w:w="2155" w:type="dxa"/>
          </w:tcPr>
          <w:p w:rsidR="003B3DE7" w:rsidRPr="00B24976" w:rsidRDefault="003B3DE7"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098"/>
        </w:trPr>
        <w:tc>
          <w:tcPr>
            <w:tcW w:w="3261" w:type="dxa"/>
          </w:tcPr>
          <w:p w:rsidR="003B3DE7"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 Винтовые поверхности и изделия с резьбой</w:t>
            </w:r>
          </w:p>
        </w:tc>
        <w:tc>
          <w:tcPr>
            <w:tcW w:w="3657" w:type="dxa"/>
          </w:tcPr>
          <w:p w:rsidR="003B3DE7" w:rsidRPr="00B24976" w:rsidRDefault="003B3DE7" w:rsidP="00B24976">
            <w:pPr>
              <w:spacing w:after="0" w:line="240" w:lineRule="auto"/>
              <w:rPr>
                <w:rFonts w:ascii="Times New Roman" w:hAnsi="Times New Roman" w:cs="Times New Roman"/>
                <w:bCs/>
                <w:color w:val="000000" w:themeColor="text1"/>
                <w:sz w:val="26"/>
                <w:szCs w:val="26"/>
              </w:rPr>
            </w:pPr>
            <w:bookmarkStart w:id="9" w:name="_Hlk96513155"/>
            <w:r w:rsidRPr="00B24976">
              <w:rPr>
                <w:rFonts w:ascii="Times New Roman" w:hAnsi="Times New Roman" w:cs="Times New Roman"/>
                <w:bCs/>
                <w:color w:val="000000" w:themeColor="text1"/>
                <w:sz w:val="26"/>
                <w:szCs w:val="26"/>
              </w:rPr>
              <w:t>Самостоятельная работа11: «Виды резьб».</w:t>
            </w:r>
            <w:bookmarkEnd w:id="9"/>
          </w:p>
        </w:tc>
        <w:tc>
          <w:tcPr>
            <w:tcW w:w="1275" w:type="dxa"/>
          </w:tcPr>
          <w:p w:rsidR="003B3DE7" w:rsidRPr="00B24976" w:rsidRDefault="003B3DE7"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3B3DE7" w:rsidRPr="00B24976" w:rsidRDefault="003B3DE7"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Конспект </w:t>
            </w:r>
          </w:p>
        </w:tc>
      </w:tr>
      <w:tr w:rsidR="003B3DE7" w:rsidRPr="00B24976" w:rsidTr="00B24976">
        <w:trPr>
          <w:trHeight w:val="2306"/>
        </w:trPr>
        <w:tc>
          <w:tcPr>
            <w:tcW w:w="3261" w:type="dxa"/>
          </w:tcPr>
          <w:p w:rsidR="003B3DE7" w:rsidRPr="00B24976" w:rsidRDefault="003B3DE7"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w:t>
            </w:r>
            <w:r w:rsidR="00B24976">
              <w:rPr>
                <w:rFonts w:ascii="Times New Roman" w:hAnsi="Times New Roman" w:cs="Times New Roman"/>
                <w:color w:val="000000" w:themeColor="text1"/>
                <w:sz w:val="26"/>
                <w:szCs w:val="26"/>
              </w:rPr>
              <w:t xml:space="preserve"> </w:t>
            </w:r>
            <w:r w:rsidR="00896848" w:rsidRPr="00B24976">
              <w:rPr>
                <w:rFonts w:ascii="Times New Roman" w:hAnsi="Times New Roman" w:cs="Times New Roman"/>
                <w:color w:val="000000" w:themeColor="text1"/>
                <w:sz w:val="26"/>
                <w:szCs w:val="26"/>
              </w:rPr>
              <w:t>Крепежные изделия</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bookmarkStart w:id="10" w:name="_Hlk96513843"/>
            <w:r w:rsidRPr="00B24976">
              <w:rPr>
                <w:rFonts w:ascii="Times New Roman" w:hAnsi="Times New Roman" w:cs="Times New Roman"/>
                <w:bCs/>
                <w:color w:val="000000" w:themeColor="text1"/>
                <w:sz w:val="26"/>
                <w:szCs w:val="26"/>
              </w:rPr>
              <w:t>Самостоятельная работа12: Выполнение графической работы по теме «Изображение стандартных резьбовых крепежных деталей (болтов, шпилек, гаек, шайб, и др.) по их действительным размерам в соответствии с ГОСТ».</w:t>
            </w:r>
            <w:bookmarkEnd w:id="10"/>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3B3DE7" w:rsidRPr="00B24976" w:rsidRDefault="00896848"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345"/>
        </w:trPr>
        <w:tc>
          <w:tcPr>
            <w:tcW w:w="3261" w:type="dxa"/>
          </w:tcPr>
          <w:p w:rsidR="003B3DE7" w:rsidRPr="00B24976" w:rsidRDefault="00896848"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Крепежные изделия</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работа13: Графическая работа «Болтовое соединение</w:t>
            </w:r>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3B3DE7" w:rsidRPr="00B24976" w:rsidRDefault="00896848"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Cs/>
                <w:color w:val="000000" w:themeColor="text1"/>
                <w:sz w:val="26"/>
                <w:szCs w:val="26"/>
              </w:rPr>
              <w:t>Графическая работа</w:t>
            </w:r>
          </w:p>
        </w:tc>
      </w:tr>
      <w:tr w:rsidR="003B3DE7" w:rsidRPr="00B24976" w:rsidTr="00B24976">
        <w:trPr>
          <w:trHeight w:val="1123"/>
        </w:trPr>
        <w:tc>
          <w:tcPr>
            <w:tcW w:w="3261" w:type="dxa"/>
          </w:tcPr>
          <w:p w:rsidR="003B3DE7" w:rsidRPr="00B24976" w:rsidRDefault="00896848"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Основные виды передач.</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работа14: Графическая работа «Цилиндрическое зубчатое соединение»</w:t>
            </w:r>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p w:rsidR="00896848" w:rsidRPr="00B24976" w:rsidRDefault="00896848" w:rsidP="00B24976">
            <w:pPr>
              <w:spacing w:after="0" w:line="240" w:lineRule="auto"/>
              <w:jc w:val="center"/>
              <w:rPr>
                <w:rFonts w:ascii="Times New Roman" w:hAnsi="Times New Roman" w:cs="Times New Roman"/>
                <w:color w:val="000000" w:themeColor="text1"/>
                <w:sz w:val="26"/>
                <w:szCs w:val="26"/>
              </w:rPr>
            </w:pPr>
          </w:p>
        </w:tc>
        <w:tc>
          <w:tcPr>
            <w:tcW w:w="2155" w:type="dxa"/>
          </w:tcPr>
          <w:p w:rsidR="003B3DE7" w:rsidRPr="00B24976" w:rsidRDefault="00896848"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330"/>
        </w:trPr>
        <w:tc>
          <w:tcPr>
            <w:tcW w:w="3261" w:type="dxa"/>
          </w:tcPr>
          <w:p w:rsidR="003B3DE7" w:rsidRPr="00B24976" w:rsidRDefault="00896848" w:rsidP="00B24976">
            <w:pPr>
              <w:spacing w:after="0" w:line="240" w:lineRule="auto"/>
              <w:outlineLvl w:val="0"/>
              <w:rPr>
                <w:rFonts w:ascii="Times New Roman" w:hAnsi="Times New Roman" w:cs="Times New Roman"/>
                <w:color w:val="000000" w:themeColor="text1"/>
                <w:sz w:val="26"/>
                <w:szCs w:val="26"/>
              </w:rPr>
            </w:pPr>
            <w:bookmarkStart w:id="11" w:name="_Hlk96521298"/>
            <w:r w:rsidRPr="00B24976">
              <w:rPr>
                <w:rFonts w:ascii="Times New Roman" w:hAnsi="Times New Roman" w:cs="Times New Roman"/>
                <w:color w:val="000000" w:themeColor="text1"/>
                <w:sz w:val="26"/>
                <w:szCs w:val="26"/>
              </w:rPr>
              <w:lastRenderedPageBreak/>
              <w:t>Машиностроительные чертежи,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Чертежи общего вида и сборочные чертежи</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работа15: «Чертеж общего вида»</w:t>
            </w:r>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2</w:t>
            </w:r>
          </w:p>
        </w:tc>
        <w:tc>
          <w:tcPr>
            <w:tcW w:w="2155" w:type="dxa"/>
          </w:tcPr>
          <w:p w:rsidR="003B3DE7" w:rsidRPr="00B24976" w:rsidRDefault="00346E2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tr w:rsidR="003B3DE7" w:rsidRPr="00B24976" w:rsidTr="00B24976">
        <w:trPr>
          <w:trHeight w:val="1130"/>
        </w:trPr>
        <w:tc>
          <w:tcPr>
            <w:tcW w:w="3261" w:type="dxa"/>
          </w:tcPr>
          <w:p w:rsidR="003B3DE7" w:rsidRPr="00B24976" w:rsidRDefault="00896848" w:rsidP="00B24976">
            <w:pPr>
              <w:spacing w:after="0" w:line="240" w:lineRule="auto"/>
              <w:outlineLvl w:val="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Машиностроительные чертежи,</w:t>
            </w:r>
            <w:r w:rsid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rPr>
              <w:t>Деталирование сборочного чертежа</w:t>
            </w:r>
          </w:p>
        </w:tc>
        <w:tc>
          <w:tcPr>
            <w:tcW w:w="3657" w:type="dxa"/>
          </w:tcPr>
          <w:p w:rsidR="003B3DE7" w:rsidRPr="00B24976" w:rsidRDefault="00896848"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Самостоятельная работа16: Графическая работа</w:t>
            </w:r>
            <w:r w:rsidR="00B24976">
              <w:rPr>
                <w:rFonts w:ascii="Times New Roman" w:hAnsi="Times New Roman" w:cs="Times New Roman"/>
                <w:bCs/>
                <w:color w:val="000000" w:themeColor="text1"/>
                <w:sz w:val="26"/>
                <w:szCs w:val="26"/>
              </w:rPr>
              <w:t xml:space="preserve"> </w:t>
            </w:r>
            <w:r w:rsidRPr="00B24976">
              <w:rPr>
                <w:rFonts w:ascii="Times New Roman" w:hAnsi="Times New Roman" w:cs="Times New Roman"/>
                <w:bCs/>
                <w:color w:val="000000" w:themeColor="text1"/>
                <w:sz w:val="26"/>
                <w:szCs w:val="26"/>
              </w:rPr>
              <w:t>“</w:t>
            </w:r>
            <w:r w:rsidR="00B24976">
              <w:rPr>
                <w:rFonts w:ascii="Times New Roman" w:hAnsi="Times New Roman" w:cs="Times New Roman"/>
                <w:bCs/>
                <w:color w:val="000000" w:themeColor="text1"/>
                <w:sz w:val="26"/>
                <w:szCs w:val="26"/>
              </w:rPr>
              <w:t xml:space="preserve"> </w:t>
            </w:r>
            <w:r w:rsidRPr="00B24976">
              <w:rPr>
                <w:rFonts w:ascii="Times New Roman" w:hAnsi="Times New Roman" w:cs="Times New Roman"/>
                <w:bCs/>
                <w:color w:val="000000" w:themeColor="text1"/>
                <w:sz w:val="26"/>
                <w:szCs w:val="26"/>
              </w:rPr>
              <w:t>Деталирование сборочного чертежа”.</w:t>
            </w:r>
          </w:p>
        </w:tc>
        <w:tc>
          <w:tcPr>
            <w:tcW w:w="1275" w:type="dxa"/>
          </w:tcPr>
          <w:p w:rsidR="003B3DE7" w:rsidRPr="00B24976" w:rsidRDefault="00896848" w:rsidP="00B24976">
            <w:pPr>
              <w:spacing w:after="0" w:line="240" w:lineRule="auto"/>
              <w:jc w:val="center"/>
              <w:outlineLvl w:val="0"/>
              <w:rPr>
                <w:rFonts w:ascii="Times New Roman" w:hAnsi="Times New Roman" w:cs="Times New Roman"/>
                <w:bCs/>
                <w:color w:val="000000" w:themeColor="text1"/>
                <w:sz w:val="26"/>
                <w:szCs w:val="26"/>
              </w:rPr>
            </w:pPr>
            <w:r w:rsidRPr="00B24976">
              <w:rPr>
                <w:rFonts w:ascii="Times New Roman" w:hAnsi="Times New Roman" w:cs="Times New Roman"/>
                <w:bCs/>
                <w:color w:val="000000" w:themeColor="text1"/>
                <w:sz w:val="26"/>
                <w:szCs w:val="26"/>
              </w:rPr>
              <w:t>4</w:t>
            </w:r>
          </w:p>
        </w:tc>
        <w:tc>
          <w:tcPr>
            <w:tcW w:w="2155" w:type="dxa"/>
          </w:tcPr>
          <w:p w:rsidR="003B3DE7" w:rsidRPr="00B24976" w:rsidRDefault="00346E2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Графическая работа</w:t>
            </w:r>
          </w:p>
        </w:tc>
      </w:tr>
      <w:bookmarkEnd w:id="11"/>
      <w:tr w:rsidR="003B3DE7" w:rsidRPr="00B24976" w:rsidTr="00B24976">
        <w:trPr>
          <w:trHeight w:val="353"/>
        </w:trPr>
        <w:tc>
          <w:tcPr>
            <w:tcW w:w="6918" w:type="dxa"/>
            <w:gridSpan w:val="2"/>
            <w:vAlign w:val="center"/>
          </w:tcPr>
          <w:p w:rsidR="003B3DE7" w:rsidRPr="00B24976" w:rsidRDefault="003B3D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Всего часов</w:t>
            </w:r>
          </w:p>
        </w:tc>
        <w:tc>
          <w:tcPr>
            <w:tcW w:w="1275" w:type="dxa"/>
            <w:vAlign w:val="center"/>
          </w:tcPr>
          <w:p w:rsidR="003B3DE7" w:rsidRPr="00B24976" w:rsidRDefault="00896848"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120</w:t>
            </w:r>
          </w:p>
        </w:tc>
        <w:tc>
          <w:tcPr>
            <w:tcW w:w="2155" w:type="dxa"/>
          </w:tcPr>
          <w:p w:rsidR="003B3DE7" w:rsidRPr="00B24976" w:rsidRDefault="003B3DE7" w:rsidP="00B24976">
            <w:pPr>
              <w:autoSpaceDE w:val="0"/>
              <w:autoSpaceDN w:val="0"/>
              <w:adjustRightInd w:val="0"/>
              <w:spacing w:after="0" w:line="240" w:lineRule="auto"/>
              <w:rPr>
                <w:rFonts w:ascii="Times New Roman" w:hAnsi="Times New Roman" w:cs="Times New Roman"/>
                <w:color w:val="000000" w:themeColor="text1"/>
                <w:sz w:val="26"/>
                <w:szCs w:val="26"/>
              </w:rPr>
            </w:pPr>
          </w:p>
        </w:tc>
      </w:tr>
    </w:tbl>
    <w:p w:rsidR="00DA62E7" w:rsidRPr="00B24976" w:rsidRDefault="00DA62E7" w:rsidP="00B24976">
      <w:pPr>
        <w:spacing w:after="0" w:line="240" w:lineRule="auto"/>
        <w:jc w:val="center"/>
        <w:rPr>
          <w:rFonts w:ascii="Times New Roman" w:hAnsi="Times New Roman" w:cs="Times New Roman"/>
          <w:color w:val="000000" w:themeColor="text1"/>
          <w:sz w:val="26"/>
          <w:szCs w:val="26"/>
        </w:rPr>
      </w:pPr>
    </w:p>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3. Общие рекомендации обучающемуся </w:t>
      </w:r>
      <w:r w:rsidRPr="00B24976">
        <w:rPr>
          <w:rFonts w:ascii="Times New Roman" w:hAnsi="Times New Roman" w:cs="Times New Roman"/>
          <w:b/>
          <w:bCs/>
          <w:color w:val="000000" w:themeColor="text1"/>
          <w:sz w:val="26"/>
          <w:szCs w:val="26"/>
        </w:rPr>
        <w:br/>
        <w:t>по выполнению внеаудиторных самостоятельных работ</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Внимательно прочитайте название темы, цели и задачи самостоятельной работы. </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Внимательно прочитайте рекомендации преподавателя по выполнению самостоятельной работы.</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Внимательно изучите письменные методические рекомендации по выполнению самостоятельной работы</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Ознакомьтесь со списком литературы и источников по заданной теме самостоятельной работы.</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Подготовьте все необходимое для выполнения задания, рационально подготовьте рабочее место.</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Продумайте ход выполнения работы.</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 выполнении самостоятельного практического задания соблюдайте правила техники безопасности и охраны труда.</w:t>
      </w:r>
    </w:p>
    <w:p w:rsidR="00DA62E7" w:rsidRPr="00B24976"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A62E7" w:rsidRPr="00B24976"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DA62E7" w:rsidRPr="00B24976"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Сдайте готовую работу преподавателю для проверки точно в срок.</w:t>
      </w:r>
    </w:p>
    <w:p w:rsidR="00DA62E7" w:rsidRPr="00B24976"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Если </w:t>
      </w:r>
      <w:r w:rsidRPr="00B24976">
        <w:rPr>
          <w:rFonts w:ascii="Times New Roman" w:eastAsia="Arial-BoldMT" w:hAnsi="Times New Roman" w:cs="Times New Roman"/>
          <w:color w:val="000000" w:themeColor="text1"/>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A62E7" w:rsidRPr="00B24976"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Участвуйте в обсуждении полученных результатов самостоятельной работы.</w:t>
      </w:r>
    </w:p>
    <w:p w:rsidR="00DA62E7" w:rsidRPr="00B24976" w:rsidRDefault="00DA62E7" w:rsidP="00B24976">
      <w:pPr>
        <w:tabs>
          <w:tab w:val="left" w:pos="3405"/>
        </w:tabs>
        <w:spacing w:after="0" w:line="240" w:lineRule="auto"/>
        <w:rPr>
          <w:rFonts w:ascii="Times New Roman" w:hAnsi="Times New Roman" w:cs="Times New Roman"/>
          <w:color w:val="000000" w:themeColor="text1"/>
          <w:sz w:val="26"/>
          <w:szCs w:val="26"/>
        </w:rPr>
      </w:pP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A62E7" w:rsidRPr="00B24976" w:rsidTr="003C7A68">
        <w:tc>
          <w:tcPr>
            <w:tcW w:w="1020" w:type="dxa"/>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lastRenderedPageBreak/>
              <w:t>Кол-во часов</w:t>
            </w:r>
          </w:p>
        </w:tc>
        <w:tc>
          <w:tcPr>
            <w:tcW w:w="5343" w:type="dxa"/>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Вид самостоятельной работы</w:t>
            </w:r>
          </w:p>
        </w:tc>
        <w:tc>
          <w:tcPr>
            <w:tcW w:w="3101" w:type="dxa"/>
            <w:shd w:val="clear" w:color="auto" w:fill="FFFFFF"/>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Форма контроля</w:t>
            </w:r>
          </w:p>
        </w:tc>
      </w:tr>
      <w:tr w:rsidR="00DA62E7" w:rsidRPr="00B24976" w:rsidTr="003C7A68">
        <w:trPr>
          <w:cantSplit/>
        </w:trPr>
        <w:tc>
          <w:tcPr>
            <w:tcW w:w="1020" w:type="dxa"/>
          </w:tcPr>
          <w:p w:rsidR="00DA62E7" w:rsidRPr="00B24976" w:rsidRDefault="00346E29"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5343" w:type="dxa"/>
          </w:tcPr>
          <w:p w:rsidR="00DA62E7" w:rsidRPr="00B24976" w:rsidRDefault="00DA62E7" w:rsidP="00B24976">
            <w:pPr>
              <w:pStyle w:val="a5"/>
              <w:tabs>
                <w:tab w:val="clear" w:pos="4677"/>
                <w:tab w:val="clear" w:pos="9355"/>
              </w:tabs>
              <w:rPr>
                <w:rFonts w:ascii="Times New Roman" w:hAnsi="Times New Roman"/>
                <w:color w:val="000000" w:themeColor="text1"/>
                <w:sz w:val="26"/>
                <w:szCs w:val="26"/>
              </w:rPr>
            </w:pPr>
            <w:r w:rsidRPr="00B24976">
              <w:rPr>
                <w:rFonts w:ascii="Times New Roman" w:hAnsi="Times New Roman"/>
                <w:color w:val="000000" w:themeColor="text1"/>
                <w:sz w:val="26"/>
                <w:szCs w:val="26"/>
              </w:rPr>
              <w:t>Конспектирование</w:t>
            </w:r>
          </w:p>
        </w:tc>
        <w:tc>
          <w:tcPr>
            <w:tcW w:w="3101" w:type="dxa"/>
            <w:shd w:val="clear" w:color="auto" w:fill="FFFFFF"/>
          </w:tcPr>
          <w:p w:rsidR="00DA62E7" w:rsidRPr="00B24976" w:rsidRDefault="00DA62E7"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Самоотчет</w:t>
            </w:r>
          </w:p>
        </w:tc>
      </w:tr>
      <w:tr w:rsidR="00DA62E7" w:rsidRPr="00B24976" w:rsidTr="003C7A68">
        <w:trPr>
          <w:cantSplit/>
        </w:trPr>
        <w:tc>
          <w:tcPr>
            <w:tcW w:w="1020" w:type="dxa"/>
          </w:tcPr>
          <w:p w:rsidR="00DA62E7" w:rsidRPr="00B24976" w:rsidRDefault="00346E29"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14</w:t>
            </w:r>
          </w:p>
        </w:tc>
        <w:tc>
          <w:tcPr>
            <w:tcW w:w="5343" w:type="dxa"/>
          </w:tcPr>
          <w:p w:rsidR="00DA62E7" w:rsidRPr="00B24976" w:rsidRDefault="00DA62E7" w:rsidP="00B24976">
            <w:pPr>
              <w:pStyle w:val="a5"/>
              <w:tabs>
                <w:tab w:val="clear" w:pos="4677"/>
                <w:tab w:val="clear" w:pos="9355"/>
              </w:tabs>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Графическая работа </w:t>
            </w:r>
          </w:p>
        </w:tc>
        <w:tc>
          <w:tcPr>
            <w:tcW w:w="3101" w:type="dxa"/>
            <w:shd w:val="clear" w:color="auto" w:fill="FFFFFF"/>
          </w:tcPr>
          <w:p w:rsidR="00DA62E7" w:rsidRPr="00B24976" w:rsidRDefault="00DA62E7"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Оформление чертежей</w:t>
            </w:r>
          </w:p>
        </w:tc>
      </w:tr>
    </w:tbl>
    <w:p w:rsidR="00DA62E7" w:rsidRPr="00B24976" w:rsidRDefault="00DA62E7" w:rsidP="00B24976">
      <w:pPr>
        <w:pStyle w:val="1"/>
        <w:ind w:firstLine="0"/>
        <w:rPr>
          <w:b/>
          <w:color w:val="000000" w:themeColor="text1"/>
          <w:sz w:val="26"/>
          <w:szCs w:val="26"/>
        </w:rPr>
      </w:pPr>
      <w:bookmarkStart w:id="12" w:name="_Toc354667570"/>
      <w:r w:rsidRPr="00B24976">
        <w:rPr>
          <w:b/>
          <w:color w:val="000000" w:themeColor="text1"/>
          <w:sz w:val="26"/>
          <w:szCs w:val="26"/>
        </w:rPr>
        <w:t>Методические рекомендации по работе с литературой</w:t>
      </w:r>
      <w:bookmarkEnd w:id="12"/>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Умение работать с литературой означает научиться осмысленно пользоваться источниками.</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Существует несколько методов работы с литературой.</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Один из них - самый известный - </w:t>
      </w:r>
      <w:r w:rsidRPr="00B24976">
        <w:rPr>
          <w:rFonts w:ascii="Times New Roman" w:hAnsi="Times New Roman" w:cs="Times New Roman"/>
          <w:color w:val="000000" w:themeColor="text1"/>
          <w:sz w:val="26"/>
          <w:szCs w:val="26"/>
          <w:u w:val="single"/>
        </w:rPr>
        <w:t>метод повторения</w:t>
      </w:r>
      <w:r w:rsidRPr="00B24976">
        <w:rPr>
          <w:rFonts w:ascii="Times New Roman" w:hAnsi="Times New Roman" w:cs="Times New Roman"/>
          <w:color w:val="000000" w:themeColor="text1"/>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Наиболее эффективный метод - </w:t>
      </w:r>
      <w:r w:rsidRPr="00B24976">
        <w:rPr>
          <w:rFonts w:ascii="Times New Roman" w:hAnsi="Times New Roman" w:cs="Times New Roman"/>
          <w:color w:val="000000" w:themeColor="text1"/>
          <w:sz w:val="26"/>
          <w:szCs w:val="26"/>
          <w:u w:val="single"/>
        </w:rPr>
        <w:t>метод кодирования</w:t>
      </w:r>
      <w:r w:rsidRPr="00B24976">
        <w:rPr>
          <w:rFonts w:ascii="Times New Roman" w:hAnsi="Times New Roman" w:cs="Times New Roman"/>
          <w:color w:val="000000" w:themeColor="text1"/>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Для улучшения обработки информации очень важно устанавливать осмысленные связи, структурировать новые сведения.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Изучение научной учебной и иной литературы требует ведения рабочих записей. </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Форма записей может быть весьма разнообразной: простой или развернутый план, тезисы, цитаты, конспект.</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b/>
          <w:color w:val="000000" w:themeColor="text1"/>
          <w:sz w:val="26"/>
          <w:szCs w:val="26"/>
        </w:rPr>
        <w:t>План</w:t>
      </w:r>
      <w:r w:rsidRPr="00B24976">
        <w:rPr>
          <w:rFonts w:ascii="Times New Roman" w:hAnsi="Times New Roman" w:cs="Times New Roman"/>
          <w:color w:val="000000" w:themeColor="text1"/>
          <w:sz w:val="26"/>
          <w:szCs w:val="26"/>
        </w:rPr>
        <w:t xml:space="preserve">  - первооснова, каркас какой- либо письменной работы, определяющие последовательность изложения материала.</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Преимущество плана состоит в следующем.</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i/>
          <w:color w:val="000000" w:themeColor="text1"/>
          <w:sz w:val="26"/>
          <w:szCs w:val="26"/>
        </w:rPr>
        <w:t>Во-первых</w:t>
      </w:r>
      <w:r w:rsidRPr="00B24976">
        <w:rPr>
          <w:rFonts w:ascii="Times New Roman" w:hAnsi="Times New Roman" w:cs="Times New Roman"/>
          <w:color w:val="000000" w:themeColor="text1"/>
          <w:sz w:val="26"/>
          <w:szCs w:val="26"/>
        </w:rPr>
        <w:t>,  план позволяет наилучшим образом уяснить логику мысли автора, упрощает понимание главных моментов произведения.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i/>
          <w:color w:val="000000" w:themeColor="text1"/>
          <w:sz w:val="26"/>
          <w:szCs w:val="26"/>
        </w:rPr>
        <w:t>Во-вторых</w:t>
      </w:r>
      <w:r w:rsidRPr="00B24976">
        <w:rPr>
          <w:rFonts w:ascii="Times New Roman" w:hAnsi="Times New Roman" w:cs="Times New Roman"/>
          <w:color w:val="000000" w:themeColor="text1"/>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i/>
          <w:color w:val="000000" w:themeColor="text1"/>
          <w:sz w:val="26"/>
          <w:szCs w:val="26"/>
        </w:rPr>
        <w:t>В-третьих</w:t>
      </w:r>
      <w:r w:rsidRPr="00B24976">
        <w:rPr>
          <w:rFonts w:ascii="Times New Roman" w:hAnsi="Times New Roman" w:cs="Times New Roman"/>
          <w:color w:val="000000" w:themeColor="text1"/>
          <w:sz w:val="26"/>
          <w:szCs w:val="26"/>
        </w:rPr>
        <w:t>, план позволяет – при последующем возвращении к нему – быстрее обычного вспомнить прочитанное.</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i/>
          <w:color w:val="000000" w:themeColor="text1"/>
          <w:sz w:val="26"/>
          <w:szCs w:val="26"/>
        </w:rPr>
        <w:t>В-четвертых</w:t>
      </w:r>
      <w:r w:rsidRPr="00B24976">
        <w:rPr>
          <w:rFonts w:ascii="Times New Roman" w:hAnsi="Times New Roman" w:cs="Times New Roman"/>
          <w:color w:val="000000" w:themeColor="text1"/>
          <w:sz w:val="26"/>
          <w:szCs w:val="26"/>
        </w:rPr>
        <w:t>, С помощью плана гораздо удобнее отыскивать в источнике  нужные места, факты, цитаты и т.д.</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Выписки</w:t>
      </w:r>
      <w:r w:rsidRPr="00B24976">
        <w:rPr>
          <w:rFonts w:ascii="Times New Roman" w:hAnsi="Times New Roman" w:cs="Times New Roman"/>
          <w:color w:val="000000" w:themeColor="text1"/>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B24976">
        <w:rPr>
          <w:rFonts w:ascii="Times New Roman" w:hAnsi="Times New Roman" w:cs="Times New Roman"/>
          <w:color w:val="000000" w:themeColor="text1"/>
          <w:sz w:val="26"/>
          <w:szCs w:val="26"/>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Тезисы</w:t>
      </w:r>
      <w:r w:rsidRPr="00B24976">
        <w:rPr>
          <w:rFonts w:ascii="Times New Roman" w:hAnsi="Times New Roman" w:cs="Times New Roman"/>
          <w:color w:val="000000" w:themeColor="text1"/>
          <w:sz w:val="26"/>
          <w:szCs w:val="26"/>
        </w:rPr>
        <w:t xml:space="preserve"> – сжатое изложение содержания изученного материала в утвердительной (реже опровергающей) форме.</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Отличие тезисов от обычных выписок состоит в следующем. </w:t>
      </w:r>
      <w:r w:rsidRPr="00B24976">
        <w:rPr>
          <w:rFonts w:ascii="Times New Roman" w:hAnsi="Times New Roman" w:cs="Times New Roman"/>
          <w:i/>
          <w:color w:val="000000" w:themeColor="text1"/>
          <w:sz w:val="26"/>
          <w:szCs w:val="26"/>
        </w:rPr>
        <w:t>Во-первых</w:t>
      </w:r>
      <w:r w:rsidRPr="00B24976">
        <w:rPr>
          <w:rFonts w:ascii="Times New Roman" w:hAnsi="Times New Roman" w:cs="Times New Roman"/>
          <w:color w:val="000000" w:themeColor="text1"/>
          <w:sz w:val="26"/>
          <w:szCs w:val="26"/>
        </w:rPr>
        <w:t xml:space="preserve">, тезисам присуща значительно более высокая степень концентрации материала.  </w:t>
      </w:r>
      <w:r w:rsidRPr="00B24976">
        <w:rPr>
          <w:rFonts w:ascii="Times New Roman" w:hAnsi="Times New Roman" w:cs="Times New Roman"/>
          <w:i/>
          <w:color w:val="000000" w:themeColor="text1"/>
          <w:sz w:val="26"/>
          <w:szCs w:val="26"/>
        </w:rPr>
        <w:t>Во-вторых</w:t>
      </w:r>
      <w:r w:rsidRPr="00B24976">
        <w:rPr>
          <w:rFonts w:ascii="Times New Roman" w:hAnsi="Times New Roman" w:cs="Times New Roman"/>
          <w:color w:val="000000" w:themeColor="text1"/>
          <w:sz w:val="26"/>
          <w:szCs w:val="26"/>
        </w:rPr>
        <w:t xml:space="preserve">, в тезисах отмечается преобладание выводов над общими рассуждениями. </w:t>
      </w:r>
      <w:r w:rsidRPr="00B24976">
        <w:rPr>
          <w:rFonts w:ascii="Times New Roman" w:hAnsi="Times New Roman" w:cs="Times New Roman"/>
          <w:i/>
          <w:color w:val="000000" w:themeColor="text1"/>
          <w:sz w:val="26"/>
          <w:szCs w:val="26"/>
        </w:rPr>
        <w:t>В-третьих</w:t>
      </w:r>
      <w:r w:rsidRPr="00B24976">
        <w:rPr>
          <w:rFonts w:ascii="Times New Roman" w:hAnsi="Times New Roman" w:cs="Times New Roman"/>
          <w:color w:val="000000" w:themeColor="text1"/>
          <w:sz w:val="26"/>
          <w:szCs w:val="26"/>
        </w:rPr>
        <w:t>, чаще всего тезисы записываются близко к оригинальному тексту, т.е. без использования прямого цитирования.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Аннотация</w:t>
      </w:r>
      <w:r w:rsidRPr="00B24976">
        <w:rPr>
          <w:rFonts w:ascii="Times New Roman" w:hAnsi="Times New Roman" w:cs="Times New Roman"/>
          <w:color w:val="000000" w:themeColor="text1"/>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 xml:space="preserve">Резюме </w:t>
      </w:r>
      <w:r w:rsidRPr="00B24976">
        <w:rPr>
          <w:rFonts w:ascii="Times New Roman" w:hAnsi="Times New Roman" w:cs="Times New Roman"/>
          <w:color w:val="000000" w:themeColor="text1"/>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A62E7" w:rsidRPr="00B24976" w:rsidRDefault="00DA62E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u w:val="single"/>
        </w:rPr>
        <w:t>Конспект</w:t>
      </w:r>
      <w:r w:rsidRPr="00B24976">
        <w:rPr>
          <w:rFonts w:ascii="Times New Roman" w:hAnsi="Times New Roman" w:cs="Times New Roman"/>
          <w:color w:val="000000" w:themeColor="text1"/>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A62E7" w:rsidRPr="00B24976" w:rsidRDefault="00DA62E7" w:rsidP="00B24976">
      <w:pPr>
        <w:pStyle w:val="1"/>
        <w:ind w:firstLine="0"/>
        <w:rPr>
          <w:rStyle w:val="10"/>
          <w:rFonts w:eastAsiaTheme="minorHAnsi"/>
          <w:b/>
          <w:color w:val="000000" w:themeColor="text1"/>
          <w:sz w:val="26"/>
          <w:szCs w:val="26"/>
        </w:rPr>
      </w:pPr>
      <w:bookmarkStart w:id="13" w:name="_Toc354667571"/>
      <w:bookmarkStart w:id="14" w:name="_Toc341102554"/>
      <w:bookmarkStart w:id="15" w:name="_Toc341106312"/>
    </w:p>
    <w:p w:rsidR="00DA62E7" w:rsidRPr="00B24976" w:rsidRDefault="00DA62E7" w:rsidP="00B24976">
      <w:pPr>
        <w:pStyle w:val="1"/>
        <w:ind w:firstLine="0"/>
        <w:rPr>
          <w:color w:val="000000" w:themeColor="text1"/>
          <w:sz w:val="26"/>
          <w:szCs w:val="26"/>
        </w:rPr>
      </w:pPr>
      <w:r w:rsidRPr="00B24976">
        <w:rPr>
          <w:rStyle w:val="10"/>
          <w:rFonts w:eastAsiaTheme="minorHAnsi"/>
          <w:b/>
          <w:color w:val="000000" w:themeColor="text1"/>
          <w:sz w:val="26"/>
          <w:szCs w:val="26"/>
        </w:rPr>
        <w:t>Методические  </w:t>
      </w:r>
      <w:bookmarkStart w:id="16" w:name="YANDEX_186"/>
      <w:bookmarkEnd w:id="16"/>
      <w:r w:rsidRPr="00B24976">
        <w:rPr>
          <w:rStyle w:val="10"/>
          <w:rFonts w:eastAsiaTheme="minorHAnsi"/>
          <w:b/>
          <w:color w:val="000000" w:themeColor="text1"/>
          <w:sz w:val="26"/>
          <w:szCs w:val="26"/>
        </w:rPr>
        <w:t> рекомендации  по составлению</w:t>
      </w:r>
      <w:bookmarkEnd w:id="13"/>
      <w:r w:rsidRPr="00B24976">
        <w:rPr>
          <w:b/>
          <w:bCs/>
          <w:iCs/>
          <w:color w:val="000000" w:themeColor="text1"/>
          <w:sz w:val="26"/>
          <w:szCs w:val="26"/>
        </w:rPr>
        <w:t xml:space="preserve"> конспекта:</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Выделите главное, составьте план;</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Кратко сформулируйте основные положения текста, отметьте аргументацию автора;</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A62E7" w:rsidRPr="00B24976"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Грамотно записывайте цитаты. Цитируя, учитывайте лаконичность, значимость мысли.</w:t>
      </w:r>
    </w:p>
    <w:p w:rsidR="00DA62E7" w:rsidRPr="00B24976" w:rsidRDefault="00DA62E7" w:rsidP="00B24976">
      <w:pPr>
        <w:tabs>
          <w:tab w:val="left" w:pos="993"/>
        </w:tabs>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7" w:name="_Toc354667572"/>
      <w:bookmarkStart w:id="18" w:name="_Toc341102555"/>
      <w:bookmarkStart w:id="19" w:name="_Toc341106313"/>
    </w:p>
    <w:p w:rsidR="00DA62E7" w:rsidRPr="00B24976" w:rsidRDefault="00DA62E7" w:rsidP="00B24976">
      <w:pPr>
        <w:tabs>
          <w:tab w:val="left" w:pos="993"/>
        </w:tabs>
        <w:spacing w:after="0" w:line="240" w:lineRule="auto"/>
        <w:jc w:val="both"/>
        <w:rPr>
          <w:rFonts w:ascii="Times New Roman" w:hAnsi="Times New Roman" w:cs="Times New Roman"/>
          <w:color w:val="000000" w:themeColor="text1"/>
          <w:sz w:val="26"/>
          <w:szCs w:val="26"/>
        </w:rPr>
      </w:pPr>
    </w:p>
    <w:p w:rsidR="00DA62E7" w:rsidRPr="00B24976" w:rsidRDefault="00DA62E7" w:rsidP="00B24976">
      <w:pPr>
        <w:pStyle w:val="1"/>
        <w:ind w:firstLine="0"/>
        <w:rPr>
          <w:color w:val="000000" w:themeColor="text1"/>
          <w:sz w:val="26"/>
          <w:szCs w:val="26"/>
        </w:rPr>
      </w:pPr>
      <w:r w:rsidRPr="00B24976">
        <w:rPr>
          <w:rStyle w:val="10"/>
          <w:rFonts w:eastAsiaTheme="minorHAnsi"/>
          <w:b/>
          <w:color w:val="000000" w:themeColor="text1"/>
          <w:sz w:val="26"/>
          <w:szCs w:val="26"/>
        </w:rPr>
        <w:t>Методические   рекомендации по выполнению графических работ</w:t>
      </w:r>
      <w:r w:rsidRPr="00B24976">
        <w:rPr>
          <w:b/>
          <w:bCs/>
          <w:iCs/>
          <w:color w:val="000000" w:themeColor="text1"/>
          <w:sz w:val="26"/>
          <w:szCs w:val="26"/>
        </w:rPr>
        <w:t>:</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Подготовить рабочее место, материалы, чертежные инструменты, пособия.</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Ознакомиться с содержанием и образцом работы, найти свой вариант.</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 xml:space="preserve"> Прочитать по учебнику или конспекту соответствующий материал, изучить</w:t>
      </w:r>
    </w:p>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необходимые ГОСТЫ.</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lastRenderedPageBreak/>
        <w:t xml:space="preserve"> На листе соответствующего формата начертить рамку и габариты основной</w:t>
      </w:r>
    </w:p>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надписи тонкими линиями.</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Продумать компоновку изображений и надписей на нем, сделать для этих целей</w:t>
      </w:r>
    </w:p>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разметку в тонких линиях, симметричных сторон чертежа.</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Провести построения, проверить их правильность. (Все линии при этомвыполняют тонкими не яркими, чтобы легко было их удалить резинкой. Затем проводят ярко без последующей обводки оси симметрии, центровые линии, выносные и размерные линии. Выполняют штриховку.)</w:t>
      </w:r>
    </w:p>
    <w:p w:rsidR="00DA62E7" w:rsidRPr="00B24976" w:rsidRDefault="00DA62E7" w:rsidP="00B24976">
      <w:pPr>
        <w:pStyle w:val="a3"/>
        <w:numPr>
          <w:ilvl w:val="0"/>
          <w:numId w:val="5"/>
        </w:numPr>
        <w:ind w:left="0" w:firstLine="0"/>
        <w:rPr>
          <w:color w:val="000000" w:themeColor="text1"/>
          <w:sz w:val="26"/>
          <w:szCs w:val="26"/>
        </w:rPr>
      </w:pPr>
      <w:r w:rsidRPr="00B24976">
        <w:rPr>
          <w:color w:val="000000" w:themeColor="text1"/>
          <w:sz w:val="26"/>
          <w:szCs w:val="26"/>
        </w:rPr>
        <w:t xml:space="preserve"> Лишние линии, не подлежащие обводке, удалить так чтобы свободные поля были одинаковыми с резинкой. Обводят дуги, окружности, горизонтальные, вертикальные и наклонные линии, Толщина линий должна строго соответствовать ГОСТ 2.303-98.</w:t>
      </w:r>
    </w:p>
    <w:bookmarkEnd w:id="14"/>
    <w:bookmarkEnd w:id="15"/>
    <w:bookmarkEnd w:id="17"/>
    <w:bookmarkEnd w:id="18"/>
    <w:bookmarkEnd w:id="19"/>
    <w:p w:rsidR="00DA62E7" w:rsidRPr="00B24976" w:rsidRDefault="00DA62E7" w:rsidP="00B24976">
      <w:pPr>
        <w:pStyle w:val="a3"/>
        <w:numPr>
          <w:ilvl w:val="0"/>
          <w:numId w:val="1"/>
        </w:numPr>
        <w:ind w:left="0" w:firstLine="0"/>
        <w:jc w:val="center"/>
        <w:rPr>
          <w:bCs/>
          <w:color w:val="000000" w:themeColor="text1"/>
          <w:sz w:val="26"/>
          <w:szCs w:val="26"/>
        </w:rPr>
      </w:pPr>
      <w:r w:rsidRPr="00B24976">
        <w:rPr>
          <w:b/>
          <w:color w:val="000000" w:themeColor="text1"/>
          <w:sz w:val="26"/>
          <w:szCs w:val="26"/>
        </w:rPr>
        <w:t xml:space="preserve">Критерии оценивания выполненных заданий </w:t>
      </w:r>
    </w:p>
    <w:p w:rsidR="00DA62E7" w:rsidRPr="00B24976" w:rsidRDefault="00DA62E7" w:rsidP="00B24976">
      <w:pPr>
        <w:pStyle w:val="a3"/>
        <w:ind w:left="0" w:firstLine="0"/>
        <w:rPr>
          <w:bCs/>
          <w:color w:val="000000" w:themeColor="text1"/>
          <w:sz w:val="26"/>
          <w:szCs w:val="26"/>
        </w:rPr>
      </w:pPr>
      <w:r w:rsidRPr="00B24976">
        <w:rPr>
          <w:b/>
          <w:color w:val="000000" w:themeColor="text1"/>
          <w:sz w:val="26"/>
          <w:szCs w:val="26"/>
        </w:rPr>
        <w:br/>
      </w:r>
      <w:r w:rsidRPr="00B24976">
        <w:rPr>
          <w:bCs/>
          <w:color w:val="000000" w:themeColor="text1"/>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6"/>
        <w:gridCol w:w="2664"/>
        <w:gridCol w:w="2529"/>
      </w:tblGrid>
      <w:tr w:rsidR="00DA62E7" w:rsidRPr="00B24976" w:rsidTr="003C7A68">
        <w:trPr>
          <w:trHeight w:val="720"/>
        </w:trPr>
        <w:tc>
          <w:tcPr>
            <w:tcW w:w="1911" w:type="dxa"/>
            <w:vMerge w:val="restart"/>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Критерии оценки</w:t>
            </w:r>
          </w:p>
        </w:tc>
        <w:tc>
          <w:tcPr>
            <w:tcW w:w="2789" w:type="dxa"/>
            <w:tcBorders>
              <w:bottom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Работа выполнена</w:t>
            </w:r>
          </w:p>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p>
        </w:tc>
        <w:tc>
          <w:tcPr>
            <w:tcW w:w="2792" w:type="dxa"/>
            <w:tcBorders>
              <w:bottom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Работа выполнена </w:t>
            </w:r>
            <w:r w:rsidRPr="00B24976">
              <w:rPr>
                <w:rFonts w:ascii="Times New Roman" w:hAnsi="Times New Roman" w:cs="Times New Roman"/>
                <w:b/>
                <w:bCs/>
                <w:color w:val="000000" w:themeColor="text1"/>
                <w:sz w:val="26"/>
                <w:szCs w:val="26"/>
              </w:rPr>
              <w:br/>
              <w:t>не полностью</w:t>
            </w:r>
          </w:p>
        </w:tc>
        <w:tc>
          <w:tcPr>
            <w:tcW w:w="2220" w:type="dxa"/>
            <w:tcBorders>
              <w:bottom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Работа </w:t>
            </w:r>
            <w:r w:rsidRPr="00B24976">
              <w:rPr>
                <w:rFonts w:ascii="Times New Roman" w:hAnsi="Times New Roman" w:cs="Times New Roman"/>
                <w:b/>
                <w:bCs/>
                <w:color w:val="000000" w:themeColor="text1"/>
                <w:sz w:val="26"/>
                <w:szCs w:val="26"/>
              </w:rPr>
              <w:br/>
              <w:t>не выполнена</w:t>
            </w:r>
          </w:p>
        </w:tc>
      </w:tr>
      <w:tr w:rsidR="00DA62E7" w:rsidRPr="00B24976" w:rsidTr="003C7A68">
        <w:trPr>
          <w:trHeight w:val="600"/>
        </w:trPr>
        <w:tc>
          <w:tcPr>
            <w:tcW w:w="1911" w:type="dxa"/>
            <w:vMerge/>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p>
        </w:tc>
        <w:tc>
          <w:tcPr>
            <w:tcW w:w="2789" w:type="dxa"/>
            <w:tcBorders>
              <w:top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Оценка «5»</w:t>
            </w:r>
          </w:p>
        </w:tc>
        <w:tc>
          <w:tcPr>
            <w:tcW w:w="2792" w:type="dxa"/>
            <w:tcBorders>
              <w:top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Оценка «3-4»</w:t>
            </w:r>
          </w:p>
        </w:tc>
        <w:tc>
          <w:tcPr>
            <w:tcW w:w="2220" w:type="dxa"/>
            <w:tcBorders>
              <w:top w:val="single" w:sz="4" w:space="0" w:color="auto"/>
            </w:tcBorders>
          </w:tcPr>
          <w:p w:rsidR="00DA62E7" w:rsidRPr="00B24976" w:rsidRDefault="00DA62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Оценка «2»</w:t>
            </w:r>
          </w:p>
        </w:tc>
      </w:tr>
      <w:tr w:rsidR="00DA62E7" w:rsidRPr="00B24976" w:rsidTr="003C7A68">
        <w:tc>
          <w:tcPr>
            <w:tcW w:w="1911"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Соответствие представленной информации заданной теме</w:t>
            </w:r>
          </w:p>
        </w:tc>
        <w:tc>
          <w:tcPr>
            <w:tcW w:w="2789"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B24976">
              <w:rPr>
                <w:rFonts w:ascii="Times New Roman" w:hAnsi="Times New Roman" w:cs="Times New Roman"/>
                <w:color w:val="000000" w:themeColor="text1"/>
                <w:sz w:val="26"/>
                <w:szCs w:val="26"/>
              </w:rPr>
              <w:br/>
              <w:t>тема раскрыта полностью</w:t>
            </w:r>
          </w:p>
        </w:tc>
        <w:tc>
          <w:tcPr>
            <w:tcW w:w="2792" w:type="dxa"/>
          </w:tcPr>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Обучающийся работу не выполнил вовсе.</w:t>
            </w:r>
          </w:p>
          <w:p w:rsidR="00DA62E7" w:rsidRPr="00B24976"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Содержание ячеек таблицы  не соответствует заданной теме.</w:t>
            </w:r>
          </w:p>
          <w:p w:rsidR="00DA62E7" w:rsidRPr="00B24976"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Имеются незаполненные ячейки или серьезные множественные ошибки.</w:t>
            </w:r>
          </w:p>
          <w:p w:rsidR="00DA62E7" w:rsidRPr="00B24976" w:rsidRDefault="00DA62E7" w:rsidP="00B24976">
            <w:pPr>
              <w:pStyle w:val="a3"/>
              <w:ind w:left="0" w:firstLine="0"/>
              <w:rPr>
                <w:color w:val="000000" w:themeColor="text1"/>
                <w:sz w:val="26"/>
                <w:szCs w:val="26"/>
              </w:rPr>
            </w:pPr>
          </w:p>
          <w:p w:rsidR="00DA62E7" w:rsidRPr="00B24976"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b/>
                <w:bCs/>
                <w:color w:val="000000" w:themeColor="text1"/>
                <w:sz w:val="26"/>
                <w:szCs w:val="26"/>
              </w:rPr>
            </w:pPr>
            <w:r w:rsidRPr="00B24976">
              <w:rPr>
                <w:rFonts w:ascii="Times New Roman" w:hAnsi="Times New Roman" w:cs="Times New Roman"/>
                <w:color w:val="000000" w:themeColor="text1"/>
                <w:sz w:val="26"/>
                <w:szCs w:val="26"/>
              </w:rPr>
              <w:t xml:space="preserve">Отчет выполнен и оформлен небрежно, </w:t>
            </w:r>
            <w:r w:rsidRPr="00B24976">
              <w:rPr>
                <w:rFonts w:ascii="Times New Roman" w:hAnsi="Times New Roman" w:cs="Times New Roman"/>
                <w:color w:val="000000" w:themeColor="text1"/>
                <w:sz w:val="26"/>
                <w:szCs w:val="26"/>
              </w:rPr>
              <w:br/>
              <w:t>без соблюдения установленных требований.</w:t>
            </w:r>
          </w:p>
        </w:tc>
      </w:tr>
      <w:tr w:rsidR="00DA62E7" w:rsidRPr="00B24976" w:rsidTr="003C7A68">
        <w:trPr>
          <w:trHeight w:val="1441"/>
        </w:trPr>
        <w:tc>
          <w:tcPr>
            <w:tcW w:w="1911"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Лаконичность и четкость изложения материала в таблице</w:t>
            </w:r>
          </w:p>
        </w:tc>
        <w:tc>
          <w:tcPr>
            <w:tcW w:w="2789"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  в таблице излагается четко и лаконично, без лишнего текста и пояснений.</w:t>
            </w:r>
          </w:p>
          <w:p w:rsidR="00DA62E7" w:rsidRPr="00B24976" w:rsidRDefault="00DA62E7" w:rsidP="00B24976">
            <w:pPr>
              <w:spacing w:after="0" w:line="240" w:lineRule="auto"/>
              <w:rPr>
                <w:rFonts w:ascii="Times New Roman" w:hAnsi="Times New Roman" w:cs="Times New Roman"/>
                <w:color w:val="000000" w:themeColor="text1"/>
                <w:sz w:val="26"/>
                <w:szCs w:val="26"/>
              </w:rPr>
            </w:pPr>
          </w:p>
        </w:tc>
        <w:tc>
          <w:tcPr>
            <w:tcW w:w="2792"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A62E7" w:rsidRPr="00B24976"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r w:rsidR="00DA62E7" w:rsidRPr="00B24976" w:rsidTr="003C7A68">
        <w:tc>
          <w:tcPr>
            <w:tcW w:w="1911"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Правильность оформления</w:t>
            </w:r>
          </w:p>
        </w:tc>
        <w:tc>
          <w:tcPr>
            <w:tcW w:w="2789"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Оформление таблицы полностью соответствует требованиям.</w:t>
            </w:r>
          </w:p>
        </w:tc>
        <w:tc>
          <w:tcPr>
            <w:tcW w:w="2792" w:type="dxa"/>
          </w:tcPr>
          <w:p w:rsidR="00DA62E7" w:rsidRPr="00B24976" w:rsidRDefault="00DA62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оформлении таблицы имеются незначительные недочеты  и небольшая небрежность.</w:t>
            </w:r>
          </w:p>
        </w:tc>
        <w:tc>
          <w:tcPr>
            <w:tcW w:w="2220" w:type="dxa"/>
            <w:vMerge/>
          </w:tcPr>
          <w:p w:rsidR="00DA62E7" w:rsidRPr="00B24976" w:rsidRDefault="00DA62E7" w:rsidP="00B24976">
            <w:pPr>
              <w:spacing w:after="0" w:line="240" w:lineRule="auto"/>
              <w:rPr>
                <w:rFonts w:ascii="Times New Roman" w:hAnsi="Times New Roman" w:cs="Times New Roman"/>
                <w:color w:val="000000" w:themeColor="text1"/>
                <w:sz w:val="26"/>
                <w:szCs w:val="26"/>
              </w:rPr>
            </w:pPr>
          </w:p>
        </w:tc>
      </w:tr>
    </w:tbl>
    <w:p w:rsidR="00DA62E7" w:rsidRPr="00B24976" w:rsidRDefault="00DA62E7" w:rsidP="00B24976">
      <w:pPr>
        <w:spacing w:after="0" w:line="240" w:lineRule="auto"/>
        <w:rPr>
          <w:rFonts w:ascii="Times New Roman" w:hAnsi="Times New Roman" w:cs="Times New Roman"/>
          <w:b/>
          <w:color w:val="000000" w:themeColor="text1"/>
          <w:sz w:val="26"/>
          <w:szCs w:val="26"/>
        </w:rPr>
      </w:pPr>
    </w:p>
    <w:p w:rsidR="00DA62E7" w:rsidRPr="00B24976" w:rsidRDefault="00DA62E7" w:rsidP="00B24976">
      <w:pPr>
        <w:pStyle w:val="a7"/>
        <w:jc w:val="center"/>
        <w:rPr>
          <w:rFonts w:ascii="Times New Roman" w:hAnsi="Times New Roman"/>
          <w:b/>
          <w:bCs/>
          <w:color w:val="000000" w:themeColor="text1"/>
          <w:sz w:val="26"/>
          <w:szCs w:val="26"/>
        </w:rPr>
      </w:pPr>
      <w:r w:rsidRPr="00B24976">
        <w:rPr>
          <w:rFonts w:ascii="Times New Roman" w:hAnsi="Times New Roman"/>
          <w:b/>
          <w:bCs/>
          <w:color w:val="000000" w:themeColor="text1"/>
          <w:sz w:val="26"/>
          <w:szCs w:val="26"/>
        </w:rPr>
        <w:t>Критерии оценки графической работы</w:t>
      </w:r>
    </w:p>
    <w:p w:rsidR="00DA62E7"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Оценка «отлично» ставится, если: задание выполнено в полном объеме;- чертеж выполнен аккуратно; выдержана толщина всех линий; выдержаны параметры шрифта;размеры нанесены в соответствии с ГОСТ; рационально использовано поле чертежа; основная надпись соответствует ГОСТ.</w:t>
      </w:r>
    </w:p>
    <w:p w:rsidR="00DA62E7"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lastRenderedPageBreak/>
        <w:t>Оценка «хорошо» ставится, если:задание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DA62E7"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Оценка «удовлетворительно» ставится, если:задание выполнено; чертеж выполнен неаккуратно;отдельные неточности в начертании линий;не выдержан ряд параметров шрифта;избыточность или отсутствие некоторых размеров;чертеж выполнен не по центру формата; отдельные графы основной надписи не заполнены или заполненыневерно.</w:t>
      </w:r>
    </w:p>
    <w:p w:rsidR="00DA62E7"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Оценка «неудовлетворительно» ставится, если:задание не выполнено; чертеж выполнен небрежно;разная толщина одноименных линий;параметры шрифта не выдержаны; размеры нанесены с нарушение ГОСТ;чертеж пересекает внутреннюю рамку;</w:t>
      </w:r>
    </w:p>
    <w:p w:rsidR="00613B78" w:rsidRPr="00B24976" w:rsidRDefault="00DA62E7" w:rsidP="00B24976">
      <w:pPr>
        <w:pStyle w:val="a7"/>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основная надпись не соответствует ГОСТ.</w:t>
      </w:r>
    </w:p>
    <w:p w:rsidR="00DA62E7" w:rsidRPr="00B24976" w:rsidRDefault="00DA62E7" w:rsidP="00B24976">
      <w:pPr>
        <w:pStyle w:val="a9"/>
        <w:jc w:val="center"/>
        <w:rPr>
          <w:rFonts w:ascii="Times New Roman" w:hAnsi="Times New Roman"/>
          <w:b/>
          <w:color w:val="000000" w:themeColor="text1"/>
          <w:sz w:val="26"/>
          <w:szCs w:val="26"/>
        </w:rPr>
      </w:pPr>
      <w:r w:rsidRPr="00B24976">
        <w:rPr>
          <w:rFonts w:ascii="Times New Roman" w:hAnsi="Times New Roman"/>
          <w:b/>
          <w:color w:val="000000" w:themeColor="text1"/>
          <w:sz w:val="26"/>
          <w:szCs w:val="26"/>
        </w:rPr>
        <w:t>Самостоятельная работа № 1</w:t>
      </w:r>
    </w:p>
    <w:p w:rsidR="007A54A6" w:rsidRPr="00B24976" w:rsidRDefault="006B3D71" w:rsidP="00B24976">
      <w:pPr>
        <w:spacing w:after="0" w:line="240" w:lineRule="auto"/>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w:t>
      </w:r>
      <w:r w:rsidR="00FD1BAD" w:rsidRPr="00B24976">
        <w:rPr>
          <w:rFonts w:ascii="Times New Roman" w:eastAsia="Calibri" w:hAnsi="Times New Roman" w:cs="Times New Roman"/>
          <w:color w:val="000000" w:themeColor="text1"/>
          <w:sz w:val="26"/>
          <w:szCs w:val="26"/>
        </w:rPr>
        <w:t>Ответить на контрольные вопросы по теме 1.1. Общие правила выполнения чертежей</w:t>
      </w:r>
      <w:r w:rsidRPr="00B24976">
        <w:rPr>
          <w:rFonts w:ascii="Times New Roman" w:eastAsia="Calibri" w:hAnsi="Times New Roman" w:cs="Times New Roman"/>
          <w:color w:val="000000" w:themeColor="text1"/>
          <w:sz w:val="26"/>
          <w:szCs w:val="26"/>
        </w:rPr>
        <w:t>»</w:t>
      </w:r>
    </w:p>
    <w:p w:rsidR="006B3D71" w:rsidRPr="00B24976" w:rsidRDefault="006B3D71"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6B3D71" w:rsidRPr="00B24976" w:rsidRDefault="006B3D71"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w:t>
      </w:r>
      <w:r w:rsidR="00FD1BAD" w:rsidRPr="00B24976">
        <w:rPr>
          <w:rFonts w:ascii="Times New Roman" w:eastAsia="Times New Roman" w:hAnsi="Times New Roman" w:cs="Times New Roman"/>
          <w:color w:val="000000" w:themeColor="text1"/>
          <w:sz w:val="26"/>
          <w:szCs w:val="26"/>
        </w:rPr>
        <w:t xml:space="preserve"> выполнения чертежей</w:t>
      </w:r>
      <w:r w:rsidRPr="00B24976">
        <w:rPr>
          <w:rFonts w:ascii="Times New Roman" w:eastAsia="Times New Roman" w:hAnsi="Times New Roman" w:cs="Times New Roman"/>
          <w:color w:val="000000" w:themeColor="text1"/>
          <w:sz w:val="26"/>
          <w:szCs w:val="26"/>
        </w:rPr>
        <w:t>;</w:t>
      </w:r>
    </w:p>
    <w:p w:rsidR="006B3D71" w:rsidRPr="00B24976" w:rsidRDefault="006B3D71"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6B3D71" w:rsidRPr="00B24976" w:rsidRDefault="006B3D71" w:rsidP="00B24976">
      <w:pPr>
        <w:spacing w:after="0" w:line="240" w:lineRule="auto"/>
        <w:jc w:val="both"/>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 xml:space="preserve">- </w:t>
      </w:r>
      <w:r w:rsidRPr="00B24976">
        <w:rPr>
          <w:rFonts w:ascii="Times New Roman" w:eastAsia="Calibri" w:hAnsi="Times New Roman" w:cs="Times New Roman"/>
          <w:color w:val="000000" w:themeColor="text1"/>
          <w:sz w:val="26"/>
          <w:szCs w:val="26"/>
          <w:u w:val="single"/>
        </w:rPr>
        <w:t>воспитательные:</w:t>
      </w:r>
      <w:r w:rsidRPr="00B24976">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6B3D71" w:rsidRPr="00B24976" w:rsidRDefault="006B3D71"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p>
    <w:p w:rsidR="006B3D71" w:rsidRPr="00B24976" w:rsidRDefault="006B3D71"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Ход работы </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1. Какой формат является самым маленьким?</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2. Размеры формата (по ГОСТу): </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а) 145х210;                         б) 210х297 </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3. Чем ограничивается поле чертежа?</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4. Где по ГОСТу на формате А4 располагается основная надпись?</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5. Для обозначения чего служит сплошная толстая основная линия?</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6.  Для обозначения чего служит сплошная тонкая линия?</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7. Для обозначения чего служит штриховая линия?</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8. Для обозначения чего служитштрих-пунктирная линия?</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9. В каких единицах измерения указываются на чертеже линейные размеры?</w:t>
      </w:r>
    </w:p>
    <w:p w:rsidR="00FD1BA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10. </w:t>
      </w:r>
      <w:bookmarkStart w:id="20" w:name="_Hlk96024223"/>
      <w:r w:rsidRPr="00B24976">
        <w:rPr>
          <w:rFonts w:ascii="Times New Roman" w:hAnsi="Times New Roman"/>
          <w:bCs/>
          <w:color w:val="000000" w:themeColor="text1"/>
          <w:sz w:val="26"/>
          <w:szCs w:val="26"/>
        </w:rPr>
        <w:t xml:space="preserve">Обозначают лина </w:t>
      </w:r>
      <w:bookmarkEnd w:id="20"/>
      <w:r w:rsidRPr="00B24976">
        <w:rPr>
          <w:rFonts w:ascii="Times New Roman" w:hAnsi="Times New Roman"/>
          <w:bCs/>
          <w:color w:val="000000" w:themeColor="text1"/>
          <w:sz w:val="26"/>
          <w:szCs w:val="26"/>
        </w:rPr>
        <w:t>чертеже единицы измерения линейных размеров?</w:t>
      </w:r>
    </w:p>
    <w:p w:rsidR="0039445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11. </w:t>
      </w:r>
      <w:r w:rsidR="00FD1BAD" w:rsidRPr="00B24976">
        <w:rPr>
          <w:rFonts w:ascii="Times New Roman" w:hAnsi="Times New Roman"/>
          <w:bCs/>
          <w:color w:val="000000" w:themeColor="text1"/>
          <w:sz w:val="26"/>
          <w:szCs w:val="26"/>
        </w:rPr>
        <w:t>Обозначают ли на</w:t>
      </w:r>
      <w:r w:rsidRPr="00B24976">
        <w:rPr>
          <w:rFonts w:ascii="Times New Roman" w:hAnsi="Times New Roman"/>
          <w:bCs/>
          <w:color w:val="000000" w:themeColor="text1"/>
          <w:sz w:val="26"/>
          <w:szCs w:val="26"/>
        </w:rPr>
        <w:t xml:space="preserve"> чертеже единицы измерения угловых размеров</w:t>
      </w:r>
      <w:r w:rsidR="00FD1BAD" w:rsidRPr="00B24976">
        <w:rPr>
          <w:rFonts w:ascii="Times New Roman" w:hAnsi="Times New Roman"/>
          <w:bCs/>
          <w:color w:val="000000" w:themeColor="text1"/>
          <w:sz w:val="26"/>
          <w:szCs w:val="26"/>
        </w:rPr>
        <w:t>?</w:t>
      </w:r>
    </w:p>
    <w:p w:rsidR="00FD1BAD" w:rsidRPr="00B24976" w:rsidRDefault="0039445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12. </w:t>
      </w:r>
      <w:r w:rsidR="00FD1BAD" w:rsidRPr="00B24976">
        <w:rPr>
          <w:rFonts w:ascii="Times New Roman" w:hAnsi="Times New Roman"/>
          <w:bCs/>
          <w:color w:val="000000" w:themeColor="text1"/>
          <w:sz w:val="26"/>
          <w:szCs w:val="26"/>
        </w:rPr>
        <w:t xml:space="preserve">Напишите примеры </w:t>
      </w:r>
      <w:r w:rsidRPr="00B24976">
        <w:rPr>
          <w:rFonts w:ascii="Times New Roman" w:hAnsi="Times New Roman"/>
          <w:bCs/>
          <w:color w:val="000000" w:themeColor="text1"/>
          <w:sz w:val="26"/>
          <w:szCs w:val="26"/>
        </w:rPr>
        <w:t>масштаб</w:t>
      </w:r>
      <w:r w:rsidR="00FD1BAD" w:rsidRPr="00B24976">
        <w:rPr>
          <w:rFonts w:ascii="Times New Roman" w:hAnsi="Times New Roman"/>
          <w:bCs/>
          <w:color w:val="000000" w:themeColor="text1"/>
          <w:sz w:val="26"/>
          <w:szCs w:val="26"/>
        </w:rPr>
        <w:t>ов</w:t>
      </w:r>
      <w:r w:rsidRPr="00B24976">
        <w:rPr>
          <w:rFonts w:ascii="Times New Roman" w:hAnsi="Times New Roman"/>
          <w:bCs/>
          <w:color w:val="000000" w:themeColor="text1"/>
          <w:sz w:val="26"/>
          <w:szCs w:val="26"/>
        </w:rPr>
        <w:t xml:space="preserve"> уменьшения и увеличения</w:t>
      </w:r>
      <w:r w:rsidR="00FD1BAD" w:rsidRPr="00B24976">
        <w:rPr>
          <w:rFonts w:ascii="Times New Roman" w:hAnsi="Times New Roman"/>
          <w:bCs/>
          <w:color w:val="000000" w:themeColor="text1"/>
          <w:sz w:val="26"/>
          <w:szCs w:val="26"/>
        </w:rPr>
        <w:t>?</w:t>
      </w:r>
    </w:p>
    <w:p w:rsidR="006B3D71" w:rsidRPr="00B24976" w:rsidRDefault="00FD1BA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13. </w:t>
      </w:r>
      <w:r w:rsidR="006B3D71" w:rsidRPr="00B24976">
        <w:rPr>
          <w:rFonts w:ascii="Times New Roman" w:hAnsi="Times New Roman"/>
          <w:bCs/>
          <w:color w:val="000000" w:themeColor="text1"/>
          <w:sz w:val="26"/>
          <w:szCs w:val="26"/>
        </w:rPr>
        <w:t>Какова толщина основной линии и от чего она зависит?</w:t>
      </w:r>
    </w:p>
    <w:p w:rsidR="00FD1BAD" w:rsidRPr="00B24976" w:rsidRDefault="00FD1BA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14. </w:t>
      </w:r>
      <w:r w:rsidR="006B3D71" w:rsidRPr="00B24976">
        <w:rPr>
          <w:rFonts w:ascii="Times New Roman" w:hAnsi="Times New Roman"/>
          <w:bCs/>
          <w:color w:val="000000" w:themeColor="text1"/>
          <w:sz w:val="26"/>
          <w:szCs w:val="26"/>
        </w:rPr>
        <w:t>Какова длина штрихов и расстояний между ними штриховой и штрихпунктирной линий?</w:t>
      </w:r>
    </w:p>
    <w:p w:rsidR="006B3D71" w:rsidRPr="00B24976" w:rsidRDefault="00FD1BAD" w:rsidP="00B24976">
      <w:pPr>
        <w:pStyle w:val="a9"/>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15. </w:t>
      </w:r>
      <w:r w:rsidR="006B3D71" w:rsidRPr="00B24976">
        <w:rPr>
          <w:rFonts w:ascii="Times New Roman" w:hAnsi="Times New Roman"/>
          <w:bCs/>
          <w:color w:val="000000" w:themeColor="text1"/>
          <w:sz w:val="26"/>
          <w:szCs w:val="26"/>
        </w:rPr>
        <w:t xml:space="preserve">Каковы размеры сторон листов формата А4 и А3? </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Какой линией и на каком расстоянии от краев формата выполняется рамка чертежа?</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Где на чертеже детали или схемы располагают основную надпись? </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Какие сведения о детали указывают в основной надписи?</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Что называется шрифтом?</w:t>
      </w:r>
    </w:p>
    <w:p w:rsidR="00FD1BAD"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Какова толщина обводки букв в слове?</w:t>
      </w:r>
    </w:p>
    <w:p w:rsidR="006B3D71" w:rsidRPr="00B24976" w:rsidRDefault="006B3D71" w:rsidP="00B24976">
      <w:pPr>
        <w:pStyle w:val="a9"/>
        <w:numPr>
          <w:ilvl w:val="0"/>
          <w:numId w:val="2"/>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Что такое размер шрифта</w:t>
      </w:r>
      <w:r w:rsidR="00FD1BAD" w:rsidRPr="00B24976">
        <w:rPr>
          <w:rFonts w:ascii="Times New Roman" w:hAnsi="Times New Roman"/>
          <w:bCs/>
          <w:color w:val="000000" w:themeColor="text1"/>
          <w:sz w:val="26"/>
          <w:szCs w:val="26"/>
        </w:rPr>
        <w:t>?</w:t>
      </w:r>
    </w:p>
    <w:p w:rsidR="006B3D71" w:rsidRPr="00B24976" w:rsidRDefault="006B3D71" w:rsidP="00B24976">
      <w:pPr>
        <w:pStyle w:val="a9"/>
        <w:jc w:val="both"/>
        <w:rPr>
          <w:rFonts w:ascii="Times New Roman" w:hAnsi="Times New Roman"/>
          <w:bCs/>
          <w:color w:val="000000" w:themeColor="text1"/>
          <w:sz w:val="26"/>
          <w:szCs w:val="26"/>
        </w:rPr>
      </w:pPr>
    </w:p>
    <w:p w:rsidR="006B3D71" w:rsidRPr="00B24976" w:rsidRDefault="006B3D71" w:rsidP="00B24976">
      <w:pPr>
        <w:pStyle w:val="a9"/>
        <w:jc w:val="both"/>
        <w:rPr>
          <w:rFonts w:ascii="Times New Roman" w:hAnsi="Times New Roman"/>
          <w:bCs/>
          <w:color w:val="000000" w:themeColor="text1"/>
          <w:sz w:val="26"/>
          <w:szCs w:val="26"/>
        </w:rPr>
      </w:pPr>
      <w:r w:rsidRPr="00B24976">
        <w:rPr>
          <w:rFonts w:ascii="Times New Roman" w:hAnsi="Times New Roman"/>
          <w:b/>
          <w:color w:val="000000" w:themeColor="text1"/>
          <w:sz w:val="26"/>
          <w:szCs w:val="26"/>
          <w:highlight w:val="yellow"/>
        </w:rPr>
        <w:lastRenderedPageBreak/>
        <w:t>Оценивание работы:</w:t>
      </w:r>
      <w:r w:rsidRPr="00B24976">
        <w:rPr>
          <w:rFonts w:ascii="Times New Roman" w:hAnsi="Times New Roman"/>
          <w:bCs/>
          <w:color w:val="000000" w:themeColor="text1"/>
          <w:sz w:val="26"/>
          <w:szCs w:val="26"/>
        </w:rPr>
        <w:t>0-1 ошибок отлично;1-</w:t>
      </w:r>
      <w:r w:rsidR="00FD1BAD" w:rsidRPr="00B24976">
        <w:rPr>
          <w:rFonts w:ascii="Times New Roman" w:hAnsi="Times New Roman"/>
          <w:bCs/>
          <w:color w:val="000000" w:themeColor="text1"/>
          <w:sz w:val="26"/>
          <w:szCs w:val="26"/>
        </w:rPr>
        <w:t>3</w:t>
      </w:r>
      <w:r w:rsidRPr="00B24976">
        <w:rPr>
          <w:rFonts w:ascii="Times New Roman" w:hAnsi="Times New Roman"/>
          <w:bCs/>
          <w:color w:val="000000" w:themeColor="text1"/>
          <w:sz w:val="26"/>
          <w:szCs w:val="26"/>
        </w:rPr>
        <w:t xml:space="preserve"> ошибок - хорошо; </w:t>
      </w:r>
      <w:r w:rsidR="00FD1BAD" w:rsidRPr="00B24976">
        <w:rPr>
          <w:rFonts w:ascii="Times New Roman" w:hAnsi="Times New Roman"/>
          <w:bCs/>
          <w:color w:val="000000" w:themeColor="text1"/>
          <w:sz w:val="26"/>
          <w:szCs w:val="26"/>
        </w:rPr>
        <w:t>3</w:t>
      </w:r>
      <w:r w:rsidRPr="00B24976">
        <w:rPr>
          <w:rFonts w:ascii="Times New Roman" w:hAnsi="Times New Roman"/>
          <w:bCs/>
          <w:color w:val="000000" w:themeColor="text1"/>
          <w:sz w:val="26"/>
          <w:szCs w:val="26"/>
        </w:rPr>
        <w:t>-</w:t>
      </w:r>
      <w:r w:rsidR="00FD1BAD" w:rsidRPr="00B24976">
        <w:rPr>
          <w:rFonts w:ascii="Times New Roman" w:hAnsi="Times New Roman"/>
          <w:bCs/>
          <w:color w:val="000000" w:themeColor="text1"/>
          <w:sz w:val="26"/>
          <w:szCs w:val="26"/>
        </w:rPr>
        <w:t>5</w:t>
      </w:r>
      <w:r w:rsidRPr="00B24976">
        <w:rPr>
          <w:rFonts w:ascii="Times New Roman" w:hAnsi="Times New Roman"/>
          <w:bCs/>
          <w:color w:val="000000" w:themeColor="text1"/>
          <w:sz w:val="26"/>
          <w:szCs w:val="26"/>
        </w:rPr>
        <w:t xml:space="preserve"> ошибок удовлетворительно; свыше </w:t>
      </w:r>
      <w:r w:rsidR="00FD1BAD" w:rsidRPr="00B24976">
        <w:rPr>
          <w:rFonts w:ascii="Times New Roman" w:hAnsi="Times New Roman"/>
          <w:bCs/>
          <w:color w:val="000000" w:themeColor="text1"/>
          <w:sz w:val="26"/>
          <w:szCs w:val="26"/>
        </w:rPr>
        <w:t>6</w:t>
      </w:r>
      <w:r w:rsidRPr="00B24976">
        <w:rPr>
          <w:rFonts w:ascii="Times New Roman" w:hAnsi="Times New Roman"/>
          <w:bCs/>
          <w:color w:val="000000" w:themeColor="text1"/>
          <w:sz w:val="26"/>
          <w:szCs w:val="26"/>
        </w:rPr>
        <w:t xml:space="preserve"> ошибок неудовлетворительно</w:t>
      </w:r>
    </w:p>
    <w:p w:rsidR="000E6845" w:rsidRPr="00B24976" w:rsidRDefault="000E6845" w:rsidP="00B24976">
      <w:pPr>
        <w:pStyle w:val="a9"/>
        <w:jc w:val="both"/>
        <w:rPr>
          <w:rFonts w:ascii="Times New Roman" w:hAnsi="Times New Roman"/>
          <w:b/>
          <w:color w:val="000000" w:themeColor="text1"/>
          <w:sz w:val="26"/>
          <w:szCs w:val="26"/>
        </w:rPr>
      </w:pPr>
    </w:p>
    <w:p w:rsidR="000E6845" w:rsidRPr="00B24976" w:rsidRDefault="000E6845"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Самостоятельная работа 2.</w:t>
      </w:r>
    </w:p>
    <w:p w:rsidR="000E6845" w:rsidRPr="00B24976" w:rsidRDefault="000E6845"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 «Шрифт чертежный»</w:t>
      </w:r>
    </w:p>
    <w:p w:rsidR="000E6845" w:rsidRPr="00B24976" w:rsidRDefault="000E6845" w:rsidP="00B24976">
      <w:pPr>
        <w:pStyle w:val="a9"/>
        <w:jc w:val="both"/>
        <w:rPr>
          <w:rFonts w:ascii="Times New Roman" w:hAnsi="Times New Roman"/>
          <w:b/>
          <w:color w:val="000000" w:themeColor="text1"/>
          <w:sz w:val="26"/>
          <w:szCs w:val="26"/>
        </w:rPr>
      </w:pPr>
      <w:r w:rsidRPr="00B24976">
        <w:rPr>
          <w:rFonts w:ascii="Times New Roman" w:hAnsi="Times New Roman"/>
          <w:b/>
          <w:color w:val="000000" w:themeColor="text1"/>
          <w:sz w:val="26"/>
          <w:szCs w:val="26"/>
        </w:rPr>
        <w:t>Цели работы:</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w:t>
      </w:r>
      <w:r w:rsidRPr="00B24976">
        <w:rPr>
          <w:rFonts w:ascii="Times New Roman" w:hAnsi="Times New Roman"/>
          <w:color w:val="000000" w:themeColor="text1"/>
          <w:sz w:val="26"/>
          <w:szCs w:val="26"/>
          <w:u w:val="single"/>
        </w:rPr>
        <w:t>образовательные:</w:t>
      </w:r>
      <w:r w:rsidRPr="00B24976">
        <w:rPr>
          <w:rFonts w:ascii="Times New Roman" w:hAnsi="Times New Roman"/>
          <w:color w:val="000000" w:themeColor="text1"/>
          <w:sz w:val="26"/>
          <w:szCs w:val="26"/>
        </w:rPr>
        <w:t xml:space="preserve"> приобрести навыки рациональных приемов при выполнении надписи на чертежах;</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w:t>
      </w:r>
      <w:r w:rsidRPr="00B24976">
        <w:rPr>
          <w:rFonts w:ascii="Times New Roman" w:hAnsi="Times New Roman"/>
          <w:color w:val="000000" w:themeColor="text1"/>
          <w:sz w:val="26"/>
          <w:szCs w:val="26"/>
          <w:u w:val="single"/>
        </w:rPr>
        <w:t>развивающие:</w:t>
      </w:r>
      <w:r w:rsidRPr="00B24976">
        <w:rPr>
          <w:rFonts w:ascii="Times New Roman" w:hAnsi="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w:t>
      </w:r>
      <w:r w:rsidRPr="00B24976">
        <w:rPr>
          <w:rFonts w:ascii="Times New Roman" w:hAnsi="Times New Roman"/>
          <w:color w:val="000000" w:themeColor="text1"/>
          <w:sz w:val="26"/>
          <w:szCs w:val="26"/>
          <w:u w:val="single"/>
        </w:rPr>
        <w:t>воспитательные:</w:t>
      </w:r>
      <w:r w:rsidRPr="00B24976">
        <w:rPr>
          <w:rFonts w:ascii="Times New Roman" w:hAnsi="Times New Roman"/>
          <w:color w:val="000000" w:themeColor="text1"/>
          <w:sz w:val="26"/>
          <w:szCs w:val="26"/>
        </w:rPr>
        <w:t xml:space="preserve"> воспитать ответственность, трудолюбие, аккуратность.</w:t>
      </w:r>
    </w:p>
    <w:p w:rsidR="000E6845" w:rsidRPr="00B24976" w:rsidRDefault="000E6845" w:rsidP="00B24976">
      <w:pPr>
        <w:pStyle w:val="a9"/>
        <w:jc w:val="both"/>
        <w:rPr>
          <w:rFonts w:ascii="Times New Roman" w:hAnsi="Times New Roman"/>
          <w:b/>
          <w:color w:val="000000" w:themeColor="text1"/>
          <w:sz w:val="26"/>
          <w:szCs w:val="26"/>
        </w:rPr>
      </w:pPr>
      <w:r w:rsidRPr="00B24976">
        <w:rPr>
          <w:rFonts w:ascii="Times New Roman" w:hAnsi="Times New Roman"/>
          <w:b/>
          <w:color w:val="000000" w:themeColor="text1"/>
          <w:sz w:val="26"/>
          <w:szCs w:val="26"/>
        </w:rPr>
        <w:t>Ход работы:</w:t>
      </w:r>
    </w:p>
    <w:p w:rsidR="000E6845" w:rsidRPr="00B24976" w:rsidRDefault="000E6845" w:rsidP="00B24976">
      <w:pPr>
        <w:pStyle w:val="a9"/>
        <w:jc w:val="both"/>
        <w:rPr>
          <w:rFonts w:ascii="Times New Roman" w:hAnsi="Times New Roman"/>
          <w:b/>
          <w:color w:val="000000" w:themeColor="text1"/>
          <w:sz w:val="26"/>
          <w:szCs w:val="26"/>
        </w:rPr>
      </w:pP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Все надписи на чертежах должны быть четкими и выполнены чертежным шрифтом в соответствии с ГОСТ 2.304-81. Стандарт устанавливает чертежные шрифты для надписей, которые наносятся на чертежи и другие конструкторские документы всех отраслей промышленности следующих размеров: 1,8; 2,5; 3,5; 5; 7; 10; 14; 20; 28; 40. Размеры шрифтов определяются высотой h прописных (заглавных) букв в миллиметрах (Рисунок 2.1)</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noProof/>
          <w:color w:val="000000" w:themeColor="text1"/>
          <w:sz w:val="26"/>
          <w:szCs w:val="26"/>
          <w:lang w:eastAsia="ru-RU"/>
        </w:rPr>
        <w:drawing>
          <wp:inline distT="0" distB="0" distL="0" distR="0">
            <wp:extent cx="3609975" cy="22548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943" t="29267" r="33647" b="31393"/>
                    <a:stretch/>
                  </pic:blipFill>
                  <pic:spPr bwMode="auto">
                    <a:xfrm>
                      <a:off x="0" y="0"/>
                      <a:ext cx="3616842" cy="2259099"/>
                    </a:xfrm>
                    <a:prstGeom prst="rect">
                      <a:avLst/>
                    </a:prstGeom>
                    <a:ln>
                      <a:noFill/>
                    </a:ln>
                    <a:extLst>
                      <a:ext uri="{53640926-AAD7-44D8-BBD7-CCE9431645EC}">
                        <a14:shadowObscured xmlns:a14="http://schemas.microsoft.com/office/drawing/2010/main"/>
                      </a:ext>
                    </a:extLst>
                  </pic:spPr>
                </pic:pic>
              </a:graphicData>
            </a:graphic>
          </wp:inline>
        </w:drawing>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Рисунок 2.1  Размеры шрифтов</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Эта высота измеряется по направлению перпендикулярному к основанию строки. Для облегчения понимания и построения конструкции шрифта стандартом предусмотрена сетка, образованная вспомогательными линиями, в которые вписываются буквы. Шаг вспомогательных линий сетки определяется в зависимости от толщины линий шрифта d. (Рисунок 2.2)</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noProof/>
          <w:color w:val="000000" w:themeColor="text1"/>
          <w:sz w:val="26"/>
          <w:szCs w:val="26"/>
          <w:lang w:eastAsia="ru-RU"/>
        </w:rPr>
        <w:lastRenderedPageBreak/>
        <w:drawing>
          <wp:inline distT="0" distB="0" distL="0" distR="0">
            <wp:extent cx="5109660" cy="25812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879" t="40304" r="29752" b="24321"/>
                    <a:stretch/>
                  </pic:blipFill>
                  <pic:spPr bwMode="auto">
                    <a:xfrm>
                      <a:off x="0" y="0"/>
                      <a:ext cx="5192106" cy="2622925"/>
                    </a:xfrm>
                    <a:prstGeom prst="rect">
                      <a:avLst/>
                    </a:prstGeom>
                    <a:ln>
                      <a:noFill/>
                    </a:ln>
                    <a:extLst>
                      <a:ext uri="{53640926-AAD7-44D8-BBD7-CCE9431645EC}">
                        <a14:shadowObscured xmlns:a14="http://schemas.microsoft.com/office/drawing/2010/main"/>
                      </a:ext>
                    </a:extLst>
                  </pic:spPr>
                </pic:pic>
              </a:graphicData>
            </a:graphic>
          </wp:inline>
        </w:drawing>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Рисунок 2.2 Шаг вспомогательных линий</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Устанавливаются следующие типы шрифта:</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 тип А с наклоном около 75° {d= 1/14 h); тип А без наклона (d= 1/14h); тип Б с наклоном около 75° (d = 1/10 h); тип Б без наклона (d= 1/10 h).</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Шрифт типа Б с наклоном в учебной практике является более предпочтительным. На рисунке 1.1 показано вписывание букв шрифта типа Б с наклоном в сетку.</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Студентам нужно по образцу (рисунок 2.3) выполнить в тетради </w:t>
      </w:r>
      <w:r w:rsidRPr="00B24976">
        <w:rPr>
          <w:rFonts w:ascii="Times New Roman" w:hAnsi="Times New Roman"/>
          <w:bCs/>
          <w:color w:val="000000" w:themeColor="text1"/>
          <w:sz w:val="26"/>
          <w:szCs w:val="26"/>
        </w:rPr>
        <w:t xml:space="preserve">вспомогательную сетку для шрифта типа Б ГОСТ 2.304-81. Размер шрифта больших букв </w:t>
      </w:r>
      <w:r w:rsidRPr="00B24976">
        <w:rPr>
          <w:rFonts w:ascii="Times New Roman" w:hAnsi="Times New Roman"/>
          <w:bCs/>
          <w:color w:val="000000" w:themeColor="text1"/>
          <w:sz w:val="26"/>
          <w:szCs w:val="26"/>
          <w:lang w:val="en-US"/>
        </w:rPr>
        <w:t>h</w:t>
      </w:r>
      <w:r w:rsidRPr="00B24976">
        <w:rPr>
          <w:rFonts w:ascii="Times New Roman" w:hAnsi="Times New Roman"/>
          <w:bCs/>
          <w:color w:val="000000" w:themeColor="text1"/>
          <w:sz w:val="26"/>
          <w:szCs w:val="26"/>
        </w:rPr>
        <w:t xml:space="preserve"> = 10</w:t>
      </w:r>
      <w:r w:rsidRPr="00B24976">
        <w:rPr>
          <w:rFonts w:ascii="Times New Roman" w:hAnsi="Times New Roman"/>
          <w:color w:val="000000" w:themeColor="text1"/>
          <w:sz w:val="26"/>
          <w:szCs w:val="26"/>
        </w:rPr>
        <w:t xml:space="preserve"> мм, а маленьких </w:t>
      </w:r>
      <w:r w:rsidRPr="00B24976">
        <w:rPr>
          <w:rFonts w:ascii="Times New Roman" w:hAnsi="Times New Roman"/>
          <w:color w:val="000000" w:themeColor="text1"/>
          <w:sz w:val="26"/>
          <w:szCs w:val="26"/>
          <w:lang w:val="en-US"/>
        </w:rPr>
        <w:t>h</w:t>
      </w:r>
      <w:r w:rsidRPr="00B24976">
        <w:rPr>
          <w:rFonts w:ascii="Times New Roman" w:hAnsi="Times New Roman"/>
          <w:color w:val="000000" w:themeColor="text1"/>
          <w:sz w:val="26"/>
          <w:szCs w:val="26"/>
        </w:rPr>
        <w:t xml:space="preserve"> = 7 мм.</w:t>
      </w:r>
    </w:p>
    <w:p w:rsidR="00613B78" w:rsidRPr="00B24976" w:rsidRDefault="000E6845" w:rsidP="00B24976">
      <w:pPr>
        <w:pStyle w:val="a9"/>
        <w:jc w:val="center"/>
        <w:rPr>
          <w:rFonts w:ascii="Times New Roman" w:hAnsi="Times New Roman"/>
          <w:color w:val="000000" w:themeColor="text1"/>
          <w:sz w:val="26"/>
          <w:szCs w:val="26"/>
        </w:rPr>
      </w:pPr>
      <w:r w:rsidRPr="00B24976">
        <w:rPr>
          <w:rFonts w:ascii="Times New Roman" w:hAnsi="Times New Roman"/>
          <w:noProof/>
          <w:color w:val="000000" w:themeColor="text1"/>
          <w:sz w:val="26"/>
          <w:szCs w:val="26"/>
          <w:lang w:eastAsia="ru-RU"/>
        </w:rPr>
        <w:drawing>
          <wp:inline distT="0" distB="0" distL="0" distR="0">
            <wp:extent cx="3634338" cy="4962525"/>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33" t="15810" r="6508" b="4506"/>
                    <a:stretch/>
                  </pic:blipFill>
                  <pic:spPr bwMode="auto">
                    <a:xfrm>
                      <a:off x="0" y="0"/>
                      <a:ext cx="3647850" cy="4980975"/>
                    </a:xfrm>
                    <a:prstGeom prst="rect">
                      <a:avLst/>
                    </a:prstGeom>
                    <a:noFill/>
                    <a:ln>
                      <a:noFill/>
                    </a:ln>
                    <a:extLst>
                      <a:ext uri="{53640926-AAD7-44D8-BBD7-CCE9431645EC}">
                        <a14:shadowObscured xmlns:a14="http://schemas.microsoft.com/office/drawing/2010/main"/>
                      </a:ext>
                    </a:extLst>
                  </pic:spPr>
                </pic:pic>
              </a:graphicData>
            </a:graphic>
          </wp:inline>
        </w:drawing>
      </w:r>
    </w:p>
    <w:p w:rsidR="000E6845" w:rsidRPr="00B24976" w:rsidRDefault="000E6845" w:rsidP="00B24976">
      <w:pPr>
        <w:pStyle w:val="a9"/>
        <w:jc w:val="center"/>
        <w:rPr>
          <w:rFonts w:ascii="Times New Roman" w:hAnsi="Times New Roman"/>
          <w:color w:val="000000" w:themeColor="text1"/>
          <w:sz w:val="26"/>
          <w:szCs w:val="26"/>
        </w:rPr>
      </w:pPr>
      <w:r w:rsidRPr="00B24976">
        <w:rPr>
          <w:rFonts w:ascii="Times New Roman" w:hAnsi="Times New Roman"/>
          <w:color w:val="000000" w:themeColor="text1"/>
          <w:sz w:val="26"/>
          <w:szCs w:val="26"/>
        </w:rPr>
        <w:lastRenderedPageBreak/>
        <w:t>Рисунок 2.3  Шрифт типа Б с наклоном</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При написании чертежного шрифта следует усвоить следующие правила:</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1. Все надписи на чертеже должны быть выполнены от руки.</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2. Высота букв, цифр и знаков на чертежах должна быть не менее 3,5 мм.</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3. Начертание букв выполняйте по частям. Движение руки при выполнении прямолинейных элементов букв осуществляется сверху вниз или слева направо, а закругленных — движением вниз и влево или вниз и вправо. Стрелка указывает направление движения рук .</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4. Одинаковые элементы различных букв, цифр, знаков следует выполнять одним и тем же приемом, что способствует выработке автоматизма при их написании.</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5. Выдерживайте заданный наклон шрифта с помощью направляющих штрихов.</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6. Строго соблюдайте конструкцию каждой буквы и соотношение высоты и ширины буквы, используя таблицу 1.</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7. Старайтесь выдерживать такое расстояние между буквами, чтобы зрительно оно казалось одинаковым.</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8. Четкость, ясность и удобство чтения чертежа зависят от качества его выполнения и правильного выбора размеров шрифта.</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9. Все надписи на чертеже должны быть аккуратными.</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 xml:space="preserve">Сначала на двойном листочке чертим рамку, основную надпись, затем делаем сетку для 10 шрифта (по таблице 1). Наклон - 75˚. Задание – рис.1.3. </w:t>
      </w:r>
    </w:p>
    <w:p w:rsidR="000E6845" w:rsidRPr="00B24976" w:rsidRDefault="000E6845" w:rsidP="00B24976">
      <w:pPr>
        <w:pStyle w:val="a9"/>
        <w:jc w:val="both"/>
        <w:rPr>
          <w:rFonts w:ascii="Times New Roman" w:hAnsi="Times New Roman"/>
          <w:color w:val="000000" w:themeColor="text1"/>
          <w:sz w:val="26"/>
          <w:szCs w:val="26"/>
        </w:rPr>
      </w:pPr>
      <w:r w:rsidRPr="00B24976">
        <w:rPr>
          <w:rFonts w:ascii="Times New Roman" w:hAnsi="Times New Roman"/>
          <w:color w:val="000000" w:themeColor="text1"/>
          <w:sz w:val="26"/>
          <w:szCs w:val="26"/>
        </w:rPr>
        <w:t>Таблица 1</w:t>
      </w:r>
    </w:p>
    <w:p w:rsidR="000E6845" w:rsidRPr="00B24976" w:rsidRDefault="001E38AE" w:rsidP="00B24976">
      <w:pPr>
        <w:pStyle w:val="a9"/>
        <w:jc w:val="both"/>
        <w:rPr>
          <w:rFonts w:ascii="Times New Roman" w:hAnsi="Times New Roman"/>
          <w:color w:val="000000" w:themeColor="text1"/>
          <w:sz w:val="26"/>
          <w:szCs w:val="26"/>
        </w:rPr>
      </w:pPr>
      <w:r>
        <w:rPr>
          <w:rFonts w:ascii="Times New Roman" w:hAnsi="Times New Roman"/>
          <w:noProof/>
          <w:color w:val="000000" w:themeColor="text1"/>
          <w:sz w:val="26"/>
          <w:szCs w:val="26"/>
        </w:rPr>
        <w:pict>
          <v:rect id="Прямоугольник 5" o:spid="_x0000_s1026" style="position:absolute;left:0;text-align:left;margin-left:274.05pt;margin-top:106.6pt;width:22.5pt;height:249.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" filled="f" strokecolor="#c00000" strokeweight="4.5pt"/>
        </w:pict>
      </w:r>
      <w:r w:rsidR="000E6845" w:rsidRPr="00B24976">
        <w:rPr>
          <w:rFonts w:ascii="Times New Roman" w:hAnsi="Times New Roman"/>
          <w:noProof/>
          <w:color w:val="000000" w:themeColor="text1"/>
          <w:sz w:val="26"/>
          <w:szCs w:val="26"/>
          <w:lang w:eastAsia="ru-RU"/>
        </w:rPr>
        <w:drawing>
          <wp:inline distT="0" distB="0" distL="0" distR="0">
            <wp:extent cx="3800636" cy="456247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06746" cy="4569810"/>
                    </a:xfrm>
                    <a:prstGeom prst="rect">
                      <a:avLst/>
                    </a:prstGeom>
                    <a:noFill/>
                    <a:ln>
                      <a:noFill/>
                    </a:ln>
                  </pic:spPr>
                </pic:pic>
              </a:graphicData>
            </a:graphic>
          </wp:inline>
        </w:drawing>
      </w:r>
    </w:p>
    <w:p w:rsidR="000E6845" w:rsidRPr="00B24976" w:rsidRDefault="000E6845" w:rsidP="00B24976">
      <w:pPr>
        <w:pStyle w:val="a9"/>
        <w:jc w:val="both"/>
        <w:rPr>
          <w:rFonts w:ascii="Times New Roman" w:hAnsi="Times New Roman"/>
          <w:b/>
          <w:color w:val="000000" w:themeColor="text1"/>
          <w:sz w:val="26"/>
          <w:szCs w:val="26"/>
        </w:rPr>
      </w:pPr>
    </w:p>
    <w:p w:rsidR="000E6845" w:rsidRPr="00B24976" w:rsidRDefault="000E6845" w:rsidP="00B24976">
      <w:pPr>
        <w:pStyle w:val="a9"/>
        <w:jc w:val="both"/>
        <w:rPr>
          <w:rFonts w:ascii="Times New Roman" w:hAnsi="Times New Roman"/>
          <w:b/>
          <w:color w:val="000000" w:themeColor="text1"/>
          <w:sz w:val="26"/>
          <w:szCs w:val="26"/>
        </w:rPr>
      </w:pPr>
      <w:r w:rsidRPr="00B24976">
        <w:rPr>
          <w:rFonts w:ascii="Times New Roman" w:hAnsi="Times New Roman"/>
          <w:b/>
          <w:color w:val="000000" w:themeColor="text1"/>
          <w:sz w:val="26"/>
          <w:szCs w:val="26"/>
        </w:rPr>
        <w:t>Контрольные вопросы:</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Какова толщина основной линии и от чего она зависит?</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lastRenderedPageBreak/>
        <w:t>Какова длина штрихов и расстояний между ними штриховой и штрихпунктирной линий?</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Каковы размеры сторон листов формата А4 и А3? </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Какой линией и на каком расстоянии от краев формата выполняется рамка чертежа?</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 xml:space="preserve">Где на чертеже детали или схемы располагают основную надпись? </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Какие сведения о детали указывают в основной надписи?</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Что называется шрифтом?</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Какова толщина обводки букв в слове?</w:t>
      </w:r>
    </w:p>
    <w:p w:rsidR="000E6845" w:rsidRPr="00B24976" w:rsidRDefault="000E6845" w:rsidP="00B24976">
      <w:pPr>
        <w:pStyle w:val="a9"/>
        <w:numPr>
          <w:ilvl w:val="1"/>
          <w:numId w:val="8"/>
        </w:numPr>
        <w:ind w:left="0" w:firstLine="0"/>
        <w:jc w:val="both"/>
        <w:rPr>
          <w:rFonts w:ascii="Times New Roman" w:hAnsi="Times New Roman"/>
          <w:bCs/>
          <w:color w:val="000000" w:themeColor="text1"/>
          <w:sz w:val="26"/>
          <w:szCs w:val="26"/>
        </w:rPr>
      </w:pPr>
      <w:r w:rsidRPr="00B24976">
        <w:rPr>
          <w:rFonts w:ascii="Times New Roman" w:hAnsi="Times New Roman"/>
          <w:bCs/>
          <w:color w:val="000000" w:themeColor="text1"/>
          <w:sz w:val="26"/>
          <w:szCs w:val="26"/>
        </w:rPr>
        <w:t>Что такое размер шрифта</w:t>
      </w:r>
    </w:p>
    <w:p w:rsidR="000E6845" w:rsidRPr="00B24976" w:rsidRDefault="000E6845" w:rsidP="00B24976">
      <w:pPr>
        <w:pStyle w:val="a9"/>
        <w:jc w:val="both"/>
        <w:rPr>
          <w:rFonts w:ascii="Times New Roman" w:hAnsi="Times New Roman"/>
          <w:bCs/>
          <w:color w:val="000000" w:themeColor="text1"/>
          <w:sz w:val="26"/>
          <w:szCs w:val="26"/>
        </w:rPr>
      </w:pPr>
    </w:p>
    <w:p w:rsidR="000E6845" w:rsidRPr="00B24976" w:rsidRDefault="000E6845" w:rsidP="00B24976">
      <w:pPr>
        <w:pStyle w:val="a9"/>
        <w:jc w:val="both"/>
        <w:rPr>
          <w:rFonts w:ascii="Times New Roman" w:hAnsi="Times New Roman"/>
          <w:bCs/>
          <w:color w:val="000000" w:themeColor="text1"/>
          <w:sz w:val="26"/>
          <w:szCs w:val="26"/>
        </w:rPr>
      </w:pPr>
      <w:bookmarkStart w:id="21" w:name="_Hlk96285688"/>
      <w:r w:rsidRPr="00B24976">
        <w:rPr>
          <w:rFonts w:ascii="Times New Roman" w:hAnsi="Times New Roman"/>
          <w:b/>
          <w:color w:val="000000" w:themeColor="text1"/>
          <w:sz w:val="26"/>
          <w:szCs w:val="26"/>
          <w:highlight w:val="yellow"/>
        </w:rPr>
        <w:t>Оценивание работы:</w:t>
      </w:r>
      <w:r w:rsidRPr="00B24976">
        <w:rPr>
          <w:rFonts w:ascii="Times New Roman" w:hAnsi="Times New Roman"/>
          <w:bCs/>
          <w:color w:val="000000" w:themeColor="text1"/>
          <w:sz w:val="26"/>
          <w:szCs w:val="26"/>
        </w:rPr>
        <w:t>0-1 ошибок отлично;1-2 ошибок - хорошо; 2-3 ошибок удовлетворительно; свыше 3 ошибок неудовлетворительно</w:t>
      </w:r>
    </w:p>
    <w:p w:rsidR="000E6845" w:rsidRPr="00B24976" w:rsidRDefault="000E6845" w:rsidP="00B24976">
      <w:pPr>
        <w:pStyle w:val="a9"/>
        <w:jc w:val="both"/>
        <w:rPr>
          <w:rFonts w:ascii="Times New Roman" w:hAnsi="Times New Roman"/>
          <w:b/>
          <w:color w:val="000000" w:themeColor="text1"/>
          <w:sz w:val="26"/>
          <w:szCs w:val="26"/>
        </w:rPr>
      </w:pPr>
    </w:p>
    <w:bookmarkEnd w:id="21"/>
    <w:p w:rsidR="000E6845" w:rsidRPr="00B24976" w:rsidRDefault="000E6845" w:rsidP="00B24976">
      <w:pPr>
        <w:spacing w:after="0" w:line="240" w:lineRule="auto"/>
        <w:jc w:val="both"/>
        <w:rPr>
          <w:rFonts w:ascii="Times New Roman" w:eastAsia="Times New Roman" w:hAnsi="Times New Roman" w:cs="Times New Roman"/>
          <w:b/>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 xml:space="preserve">Самостоятельная работа 3:  </w:t>
      </w:r>
    </w:p>
    <w:p w:rsidR="000E6845" w:rsidRPr="00B24976" w:rsidRDefault="000E6845" w:rsidP="00B24976">
      <w:pPr>
        <w:spacing w:after="0" w:line="240" w:lineRule="auto"/>
        <w:jc w:val="both"/>
        <w:rPr>
          <w:rFonts w:ascii="Times New Roman" w:eastAsia="Times New Roman" w:hAnsi="Times New Roman" w:cs="Times New Roman"/>
          <w:b/>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«Нанести размеры и обозначить шероховатость на чертеже машиностроительной детали;</w:t>
      </w:r>
    </w:p>
    <w:p w:rsidR="00371FAF" w:rsidRPr="00B24976" w:rsidRDefault="00371FAF"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371FAF" w:rsidRPr="00B24976" w:rsidRDefault="00371FAF"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w:t>
      </w:r>
      <w:r w:rsidRPr="00B24976">
        <w:rPr>
          <w:rFonts w:ascii="Times New Roman" w:eastAsia="Calibri" w:hAnsi="Times New Roman" w:cs="Times New Roman"/>
          <w:color w:val="000000" w:themeColor="text1"/>
          <w:sz w:val="26"/>
          <w:szCs w:val="26"/>
        </w:rPr>
        <w:t>нанесении размеров</w:t>
      </w:r>
      <w:r w:rsidRPr="00B24976">
        <w:rPr>
          <w:rFonts w:ascii="Times New Roman" w:eastAsia="Times New Roman" w:hAnsi="Times New Roman" w:cs="Times New Roman"/>
          <w:color w:val="000000" w:themeColor="text1"/>
          <w:sz w:val="26"/>
          <w:szCs w:val="26"/>
        </w:rPr>
        <w:t>;</w:t>
      </w:r>
    </w:p>
    <w:p w:rsidR="00371FAF" w:rsidRPr="00B24976" w:rsidRDefault="00371FAF"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371FAF" w:rsidRPr="00B24976" w:rsidRDefault="00371FAF" w:rsidP="00B24976">
      <w:pPr>
        <w:spacing w:after="0" w:line="240" w:lineRule="auto"/>
        <w:jc w:val="both"/>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 xml:space="preserve">- </w:t>
      </w:r>
      <w:r w:rsidRPr="00B24976">
        <w:rPr>
          <w:rFonts w:ascii="Times New Roman" w:eastAsia="Calibri" w:hAnsi="Times New Roman" w:cs="Times New Roman"/>
          <w:color w:val="000000" w:themeColor="text1"/>
          <w:sz w:val="26"/>
          <w:szCs w:val="26"/>
          <w:u w:val="single"/>
        </w:rPr>
        <w:t>воспитательные:</w:t>
      </w:r>
      <w:r w:rsidRPr="00B24976">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371FAF" w:rsidRPr="00B24976" w:rsidRDefault="00371FAF"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p>
    <w:p w:rsidR="00371FAF" w:rsidRPr="00B24976" w:rsidRDefault="00371FAF"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Ход работы </w:t>
      </w:r>
    </w:p>
    <w:p w:rsidR="0077219C" w:rsidRPr="00B24976" w:rsidRDefault="0077219C" w:rsidP="00B24976">
      <w:pPr>
        <w:pStyle w:val="a3"/>
        <w:numPr>
          <w:ilvl w:val="0"/>
          <w:numId w:val="13"/>
        </w:numPr>
        <w:shd w:val="clear" w:color="auto" w:fill="FFFFFF"/>
        <w:ind w:left="0" w:firstLine="0"/>
        <w:rPr>
          <w:rFonts w:eastAsia="Times New Roman"/>
          <w:b/>
          <w:color w:val="000000" w:themeColor="text1"/>
          <w:sz w:val="26"/>
          <w:szCs w:val="26"/>
        </w:rPr>
      </w:pPr>
      <w:r w:rsidRPr="00B24976">
        <w:rPr>
          <w:rFonts w:eastAsia="Times New Roman"/>
          <w:b/>
          <w:color w:val="000000" w:themeColor="text1"/>
          <w:sz w:val="26"/>
          <w:szCs w:val="26"/>
        </w:rPr>
        <w:t>Законспектировать следующий текст:</w:t>
      </w:r>
    </w:p>
    <w:p w:rsidR="00F4714E" w:rsidRPr="00B24976" w:rsidRDefault="00F4714E" w:rsidP="00B24976">
      <w:pPr>
        <w:pStyle w:val="a3"/>
        <w:numPr>
          <w:ilvl w:val="0"/>
          <w:numId w:val="1"/>
        </w:numPr>
        <w:shd w:val="clear" w:color="auto" w:fill="FFFFFF"/>
        <w:ind w:left="0" w:firstLine="0"/>
        <w:rPr>
          <w:rFonts w:eastAsia="Times New Roman"/>
          <w:bCs/>
          <w:color w:val="000000" w:themeColor="text1"/>
          <w:sz w:val="26"/>
          <w:szCs w:val="26"/>
        </w:rPr>
      </w:pPr>
      <w:r w:rsidRPr="00B24976">
        <w:rPr>
          <w:rFonts w:eastAsia="Times New Roman"/>
          <w:bCs/>
          <w:color w:val="000000" w:themeColor="text1"/>
          <w:sz w:val="26"/>
          <w:szCs w:val="26"/>
        </w:rPr>
        <w:t>Нанесение размеров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(ГОСТ 2.307-68)</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Основанием для определения величины изображенного изделия и его элементов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служат размерные числа, нанесенные на чертеже.</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Правила нанесения размеров на чертежах и других технических документах на изделия всех отраслей промышленности и строительства установлены ГОСТ 2.307 – 68. Размеры – это очень важная часть чертежа. Пропуск или ошибка хотя бы в одном из размеров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делают чертеж непригодным к использованию.</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Поэтому простановка размеров – одна из наиболее ответственных стадий при изготовлении чертежа.</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выполнении первых учебных чертежей студенту нужно знать основные правила нанесения размеров на чертежах.</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3.1 Основные правила нанесения размеров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 Различают размеры рабочие (исполнительные), каждый из которых используют</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изготовлении изделия и его приемке (контроле), и справочные, указываемые только</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для большего удобства пользования чертежом. Справочные размеры отмечают знаком «*»,</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а в технических требованиях, располагаемых над основной надписью, записывают: «* Размер для справок»</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 Не допускается повторять размеры одного и того же элемента на разных изображениях</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lastRenderedPageBreak/>
        <w:t>3. Линейные размеры на чертежах указывают в миллиметрах, без обозначения единицы измерения, угловые – в градусах, минутах и секундах, например: 4°; 10°30'24''.</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4. Для нанесения размеров на чертежах используют размерные линии, ограничиваемые с одного или обоих концов стрелками или засечками. Размерные линии проводят параллельно объекту, размер которого указывают. Выносные линии проводят перпендикулярно размерным (рис. 3.1), за исключением случаев, когда они вместе с измеряемым отрезком образуют параллелограмм (рис.5.2). Нельзя использовать в качестве размерных линии контура, осевые и выносные.</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819525" cy="2489129"/>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482" t="36502" r="32977" b="30418"/>
                    <a:stretch/>
                  </pic:blipFill>
                  <pic:spPr bwMode="auto">
                    <a:xfrm>
                      <a:off x="0" y="0"/>
                      <a:ext cx="3836238" cy="2500021"/>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5. Минимальные расстояния между параллельными размерными линиями – 7 мм, а</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между размерной и линией контура – 10 мм (рис. 3.3). Необходимо избегать пересечения</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размерных линий между собой и выносными линиями. Выносные линии должнывыходитьза концы стрелок или засечек на 1…5 мм.</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238750" cy="2794000"/>
            <wp:effectExtent l="0" t="0" r="0" b="63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787" t="32510" r="25921" b="26425"/>
                    <a:stretch/>
                  </pic:blipFill>
                  <pic:spPr bwMode="auto">
                    <a:xfrm>
                      <a:off x="0" y="0"/>
                      <a:ext cx="5238750" cy="2794000"/>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6. Размерные стрелки на чертеже должны быть приблизительно одинаковыми. Форма стрелки размерной линии и примерные ее размеры указаны на рис. 3.4.</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7. Размерные числа наносят над размерной линией возможно ближе к ее середине.</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нанесении размера диаметра внутри окружности размерные числа смещают относительно середины размерных линий (рис. 3.5).</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8. При большом количестве параллельных или концентричных размерных линий</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числа смещают относительно середины в шахматном порядке (рис. 3.6)</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286375" cy="234083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022" t="56463" r="27525" b="9317"/>
                    <a:stretch/>
                  </pic:blipFill>
                  <pic:spPr bwMode="auto">
                    <a:xfrm>
                      <a:off x="0" y="0"/>
                      <a:ext cx="5299901" cy="2346820"/>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9. Размерные числа линейных размеров при различных наклонах размерных линий</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располагают, как показано на рис. 3.7. Если необходимо указать размер в заштрихованной</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зоне, то размерное число наносят на полке линии – выноски.</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Для учебных чертежей высота размерных чисел рекомендуется 3,5 мм или 5мм, расстояние между цифрами и размерной линией – 0,5…1 мм.</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10. При недостатке места для стрелок на размерных линиях, расположенных цепочкой, стрелки заменяют засечками, наносимыми под углом 45 градусов к размерным линиям</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или точками, но снаружи проставляют стрелки (рис. 3.8)</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11. При недостатке места для стрелки из – за близко расположенной контурной линии последнюю можно прерывать (рис.3.9)</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372100" cy="2443627"/>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107" t="22243" r="24479" b="41825"/>
                    <a:stretch/>
                  </pic:blipFill>
                  <pic:spPr bwMode="auto">
                    <a:xfrm>
                      <a:off x="0" y="0"/>
                      <a:ext cx="5389020" cy="2451323"/>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12. Угловые размеры наносят так, как показано на рис. 3.10. Для углов малых размеров размерные числа помещают на полках линий – выносок в любой зоне.</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13. Если надо показать координаты вершины скругляемого угла или центра дугискругления, то выносные линии проводят от точки пересечения сторон скругленного углаили от центра дуги скругления (рис. 3.11)</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14. Если вид или разрез симметричного предмета или отдельных, симметрично расположенных элементов, изображают только до оси симметрии с обрывом, то размерныелинии, относящиеся к этим элементам, проводят с обрывом, и обрыв размерной линии делают дальше оси или обрыва предмета, а размер указывают полный (рис. 3.12)</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181600" cy="4293326"/>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587" t="27376" r="23517" b="6464"/>
                    <a:stretch/>
                  </pic:blipFill>
                  <pic:spPr bwMode="auto">
                    <a:xfrm>
                      <a:off x="0" y="0"/>
                      <a:ext cx="5187606" cy="4298302"/>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15. Размерные линии можно проводить с обрывом и при указании размера диаметров окружности независимо от того, изображена ли окружность полностью или частично,при этом обрыв размерной линии делают дальше центра окружности (рис. 3.13)</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16. При изображении изделия с разрывом размерную линию не прерывают (рис.3.14)</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17. Размерные числа нельзя разделять или пересекать, какими бы то ни было линиями чертежа. Осевые, центровые линии (рис.3.15а) и линии штриховки (рис.3.15б) в местенанесения размерного числа допускается прерывать. </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18. Перед размерным числом радиуса помещают прописную букву R. Ее нельзя отделять от числа любой линией чертежа (рис. 3.16)</w:t>
      </w:r>
    </w:p>
    <w:p w:rsidR="0077219C" w:rsidRPr="00B24976" w:rsidRDefault="00EA0164" w:rsidP="00B24976">
      <w:pPr>
        <w:shd w:val="clear" w:color="auto" w:fill="FFFFFF"/>
        <w:spacing w:after="0" w:line="240" w:lineRule="auto"/>
        <w:rPr>
          <w:rFonts w:ascii="Times New Roman" w:hAnsi="Times New Roman" w:cs="Times New Roman"/>
          <w:noProof/>
          <w:color w:val="000000" w:themeColor="text1"/>
          <w:sz w:val="26"/>
          <w:szCs w:val="26"/>
        </w:rPr>
      </w:pPr>
      <w:r w:rsidRPr="00B24976">
        <w:rPr>
          <w:rFonts w:ascii="Times New Roman" w:eastAsia="Times New Roman" w:hAnsi="Times New Roman" w:cs="Times New Roman"/>
          <w:bCs/>
          <w:color w:val="000000" w:themeColor="text1"/>
          <w:sz w:val="26"/>
          <w:szCs w:val="26"/>
        </w:rPr>
        <w:t>19. Размеры радиусов наружных и внутренних скруглений наносят, как показано нарис. 3.17. Способ нанесения определяет обстановка. Скругления, для которых задают размер, должны быть изображены. Скругления с размером радиуса (на чертеже), менее 1 ммне изображают.</w:t>
      </w:r>
    </w:p>
    <w:p w:rsidR="00EA0164"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171825" cy="1878424"/>
            <wp:effectExtent l="0" t="0" r="0"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9729" t="16262" r="34737" b="56844"/>
                    <a:stretch/>
                  </pic:blipFill>
                  <pic:spPr bwMode="auto">
                    <a:xfrm>
                      <a:off x="0" y="0"/>
                      <a:ext cx="3219325" cy="1906554"/>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20. В случаях, если на чертеже трудно отличить сферу от других поверхностей,наносят слово «Сфера» или знак ○ (рис.3.18). Диаметр знака сферы ○ равен размеру размерных чисел на чертеже.</w:t>
      </w:r>
    </w:p>
    <w:p w:rsidR="00EA0164"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lastRenderedPageBreak/>
        <w:t>21. Размер квадрата наносят, как показано на рис. 3.19. Высота знака равна высоте размерных чисел на чертеже.</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p>
    <w:p w:rsidR="0077219C"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657600" cy="34544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7886" t="45248" r="35743" b="10455"/>
                    <a:stretch/>
                  </pic:blipFill>
                  <pic:spPr bwMode="auto">
                    <a:xfrm>
                      <a:off x="0" y="0"/>
                      <a:ext cx="3670795" cy="3466862"/>
                    </a:xfrm>
                    <a:prstGeom prst="rect">
                      <a:avLst/>
                    </a:prstGeom>
                    <a:ln>
                      <a:noFill/>
                    </a:ln>
                    <a:extLst>
                      <a:ext uri="{53640926-AAD7-44D8-BBD7-CCE9431645EC}">
                        <a14:shadowObscured xmlns:a14="http://schemas.microsoft.com/office/drawing/2010/main"/>
                      </a:ext>
                    </a:extLst>
                  </pic:spPr>
                </pic:pic>
              </a:graphicData>
            </a:graphic>
          </wp:inline>
        </w:drawing>
      </w:r>
      <w:r w:rsidR="0077219C" w:rsidRPr="00B24976">
        <w:rPr>
          <w:rFonts w:ascii="Times New Roman" w:hAnsi="Times New Roman" w:cs="Times New Roman"/>
          <w:noProof/>
          <w:color w:val="000000" w:themeColor="text1"/>
          <w:sz w:val="26"/>
          <w:szCs w:val="26"/>
          <w:lang w:eastAsia="ru-RU"/>
        </w:rPr>
        <w:drawing>
          <wp:inline distT="0" distB="0" distL="0" distR="0">
            <wp:extent cx="5740142" cy="23622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031" t="29658" r="28007" b="41825"/>
                    <a:stretch/>
                  </pic:blipFill>
                  <pic:spPr bwMode="auto">
                    <a:xfrm>
                      <a:off x="0" y="0"/>
                      <a:ext cx="5767477" cy="2373449"/>
                    </a:xfrm>
                    <a:prstGeom prst="rect">
                      <a:avLst/>
                    </a:prstGeom>
                    <a:ln>
                      <a:noFill/>
                    </a:ln>
                    <a:extLst>
                      <a:ext uri="{53640926-AAD7-44D8-BBD7-CCE9431645EC}">
                        <a14:shadowObscured xmlns:a14="http://schemas.microsoft.com/office/drawing/2010/main"/>
                      </a:ext>
                    </a:extLst>
                  </pic:spPr>
                </pic:pic>
              </a:graphicData>
            </a:graphic>
          </wp:inline>
        </w:drawing>
      </w:r>
      <w:r w:rsidR="0077219C" w:rsidRPr="00B24976">
        <w:rPr>
          <w:rFonts w:ascii="Times New Roman" w:hAnsi="Times New Roman" w:cs="Times New Roman"/>
          <w:noProof/>
          <w:color w:val="000000" w:themeColor="text1"/>
          <w:sz w:val="26"/>
          <w:szCs w:val="26"/>
          <w:lang w:eastAsia="ru-RU"/>
        </w:rPr>
        <w:drawing>
          <wp:inline distT="0" distB="0" distL="0" distR="0">
            <wp:extent cx="6275600" cy="23145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230" t="37357" r="25601" b="34982"/>
                    <a:stretch/>
                  </pic:blipFill>
                  <pic:spPr bwMode="auto">
                    <a:xfrm>
                      <a:off x="0" y="0"/>
                      <a:ext cx="6304721" cy="2325316"/>
                    </a:xfrm>
                    <a:prstGeom prst="rect">
                      <a:avLst/>
                    </a:prstGeom>
                    <a:ln>
                      <a:noFill/>
                    </a:ln>
                    <a:extLst>
                      <a:ext uri="{53640926-AAD7-44D8-BBD7-CCE9431645EC}">
                        <a14:shadowObscured xmlns:a14="http://schemas.microsoft.com/office/drawing/2010/main"/>
                      </a:ext>
                    </a:extLst>
                  </pic:spPr>
                </pic:pic>
              </a:graphicData>
            </a:graphic>
          </wp:inline>
        </w:drawing>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22. Если чертеж содержит одно изображение детали, то размер ее толщины или</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длины наносят, как показано на рис. 3.20а или б.</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lastRenderedPageBreak/>
        <w:t>23. Размеры изделия всегда наносят действительные, независимо от масштабаизображения.</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24. Размерные линии предпочтительно наносить вне контура изображения, располагая по возможности внутренние и наружные размеры по разные стороны изображения(рис. 3.21). Однако размеры можно нанести внутри контура изображения, если ясностьчертежа от этого не пострадает.</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25. При нанесении размера диаметра окружности знак Ø являетсядополнительным средством для пояснения формы предмета или его элементов, представляющих собой поверхность вращения. Этот знак проставляется перед размерным числомдиаметра во всех случаях (рис. 3.20а). В ряде случаев, пользуясь этим знаком, можно избежать лишних изображений. Так, применение знака Ø позволило для детали на рис. 3.21ограничиться одним изображением.</w:t>
      </w:r>
    </w:p>
    <w:p w:rsidR="0077219C" w:rsidRPr="00B24976"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4819650" cy="3439478"/>
            <wp:effectExtent l="0" t="0" r="0"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832" t="20246" r="30893" b="34982"/>
                    <a:stretch/>
                  </pic:blipFill>
                  <pic:spPr bwMode="auto">
                    <a:xfrm>
                      <a:off x="0" y="0"/>
                      <a:ext cx="4839888" cy="3453920"/>
                    </a:xfrm>
                    <a:prstGeom prst="rect">
                      <a:avLst/>
                    </a:prstGeom>
                    <a:ln>
                      <a:noFill/>
                    </a:ln>
                    <a:extLst>
                      <a:ext uri="{53640926-AAD7-44D8-BBD7-CCE9431645EC}">
                        <a14:shadowObscured xmlns:a14="http://schemas.microsoft.com/office/drawing/2010/main"/>
                      </a:ext>
                    </a:extLst>
                  </pic:spPr>
                </pic:pic>
              </a:graphicData>
            </a:graphic>
          </wp:inline>
        </w:drawing>
      </w:r>
    </w:p>
    <w:p w:rsidR="00F4714E" w:rsidRPr="00B24976"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color w:val="000000" w:themeColor="text1"/>
          <w:sz w:val="26"/>
          <w:szCs w:val="26"/>
        </w:rPr>
        <w:t>3.</w:t>
      </w:r>
      <w:r w:rsidR="00F4714E" w:rsidRPr="00B24976">
        <w:rPr>
          <w:rFonts w:ascii="Times New Roman" w:eastAsia="Times New Roman" w:hAnsi="Times New Roman" w:cs="Times New Roman"/>
          <w:b/>
          <w:color w:val="000000" w:themeColor="text1"/>
          <w:sz w:val="26"/>
          <w:szCs w:val="26"/>
        </w:rPr>
        <w:t>2.</w:t>
      </w:r>
      <w:r w:rsidR="00F4714E" w:rsidRPr="00B24976">
        <w:rPr>
          <w:rFonts w:ascii="Times New Roman" w:eastAsia="Times New Roman" w:hAnsi="Times New Roman" w:cs="Times New Roman"/>
          <w:bCs/>
          <w:color w:val="000000" w:themeColor="text1"/>
          <w:sz w:val="26"/>
          <w:szCs w:val="26"/>
        </w:rPr>
        <w:t xml:space="preserve"> Последовательность нанесения размеров.</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Размеры ставятся в следующей последовательности:</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 Поэлементные размеры – размеры каждой поверхности, входящей в данную деталь. Эти</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размеры ставятся на том изображении, где эта поверхность лучше читается.</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 Координирующие размеры – размеры привязки центров одних элементов к другим, межосевые, межцентровые.</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3. Габаритные размеры – общая высота, длина и ширина изделий. Эти размеры располагаются дальше всего от контура детали.</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Контрольные вопросы</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1. Какие типы линий применяют для вычерчивания выносных и размерных линий?</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2. Как располагают стрелки размерных линий при недостатке места для их размещения?</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3. Как условно обозначают на чертежах уклоны, конусность, квадрат?</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4. В каких случаях допускается проводить размерные линии с обрывом?</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5. Какие знаки наносят перед размерными числами диаметров и радиусов окружностей?</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6. Чем отличается нанесение размеров фасок, расположенных под разными углами?</w:t>
      </w:r>
    </w:p>
    <w:p w:rsidR="00F4714E" w:rsidRPr="00B24976"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7. Какие правила установлены для нанесения размеров одинаковых элементов изделия?</w:t>
      </w:r>
    </w:p>
    <w:p w:rsidR="00371FAF" w:rsidRPr="00B24976" w:rsidRDefault="0077219C" w:rsidP="00B24976">
      <w:pPr>
        <w:shd w:val="clear" w:color="auto" w:fill="FFFFFF"/>
        <w:spacing w:after="0" w:line="240" w:lineRule="auto"/>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2) </w:t>
      </w:r>
      <w:r w:rsidR="00371FAF" w:rsidRPr="00B24976">
        <w:rPr>
          <w:rFonts w:ascii="Times New Roman" w:eastAsia="Times New Roman" w:hAnsi="Times New Roman" w:cs="Times New Roman"/>
          <w:b/>
          <w:color w:val="000000" w:themeColor="text1"/>
          <w:sz w:val="26"/>
          <w:szCs w:val="26"/>
        </w:rPr>
        <w:t>По вариантам выданным преподавателем (приложение 1)</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 формате А4 вычертить рамку.</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Выполнить основную надпись чертежа по ГОСТ 2.104-2006</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Выполнить чертеж в масштабе 1:1 согласно варианту. </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Нанести размеры, соблюдая требования ГОСТ 2.307-2011</w:t>
      </w:r>
      <w:r w:rsidR="00613B78" w:rsidRPr="00B24976">
        <w:rPr>
          <w:rFonts w:ascii="Times New Roman" w:hAnsi="Times New Roman" w:cs="Times New Roman"/>
          <w:color w:val="000000" w:themeColor="text1"/>
          <w:sz w:val="26"/>
          <w:szCs w:val="26"/>
        </w:rPr>
        <w:t xml:space="preserve"> иуказать на чертеже необходимую шероховатость поверхностей.</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Ответить на</w:t>
      </w:r>
      <w:r w:rsidR="00F4714E" w:rsidRPr="00B24976">
        <w:rPr>
          <w:rFonts w:ascii="Times New Roman" w:hAnsi="Times New Roman" w:cs="Times New Roman"/>
          <w:color w:val="000000" w:themeColor="text1"/>
          <w:sz w:val="26"/>
          <w:szCs w:val="26"/>
        </w:rPr>
        <w:t xml:space="preserve"> контрольные</w:t>
      </w:r>
      <w:r w:rsidRPr="00B24976">
        <w:rPr>
          <w:rFonts w:ascii="Times New Roman" w:hAnsi="Times New Roman" w:cs="Times New Roman"/>
          <w:color w:val="000000" w:themeColor="text1"/>
          <w:sz w:val="26"/>
          <w:szCs w:val="26"/>
        </w:rPr>
        <w:t xml:space="preserve"> вопрос</w:t>
      </w:r>
      <w:r w:rsidR="00F4714E" w:rsidRPr="00B24976">
        <w:rPr>
          <w:rFonts w:ascii="Times New Roman" w:hAnsi="Times New Roman" w:cs="Times New Roman"/>
          <w:color w:val="000000" w:themeColor="text1"/>
          <w:sz w:val="26"/>
          <w:szCs w:val="26"/>
        </w:rPr>
        <w:t>ы</w:t>
      </w:r>
      <w:r w:rsidRPr="00B24976">
        <w:rPr>
          <w:rFonts w:ascii="Times New Roman" w:hAnsi="Times New Roman" w:cs="Times New Roman"/>
          <w:color w:val="000000" w:themeColor="text1"/>
          <w:sz w:val="26"/>
          <w:szCs w:val="26"/>
        </w:rPr>
        <w:t>.</w:t>
      </w:r>
    </w:p>
    <w:p w:rsidR="00371FAF" w:rsidRPr="00B24976"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Сделать вывод от проделанной работы.</w:t>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Согласно своему варианту выполнить по размерам изображение детали, на котором в последующем указать необходимую шероховатость поверхностей А, Б и все остальные (Таблица 2) (см. Эталон выполнения задания).</w:t>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Образец выполнения задания</w:t>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143500" cy="7264124"/>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9472" cy="7286681"/>
                    </a:xfrm>
                    <a:prstGeom prst="rect">
                      <a:avLst/>
                    </a:prstGeom>
                    <a:noFill/>
                    <a:ln>
                      <a:noFill/>
                    </a:ln>
                  </pic:spPr>
                </pic:pic>
              </a:graphicData>
            </a:graphic>
          </wp:inline>
        </w:drawing>
      </w:r>
    </w:p>
    <w:p w:rsidR="00613B78" w:rsidRPr="00B24976" w:rsidRDefault="00613B78" w:rsidP="00B24976">
      <w:pPr>
        <w:spacing w:after="0" w:line="240" w:lineRule="auto"/>
        <w:rPr>
          <w:rFonts w:ascii="Times New Roman" w:hAnsi="Times New Roman" w:cs="Times New Roman"/>
          <w:b/>
          <w:bCs/>
          <w:color w:val="000000" w:themeColor="text1"/>
          <w:sz w:val="26"/>
          <w:szCs w:val="26"/>
        </w:rPr>
      </w:pPr>
    </w:p>
    <w:p w:rsidR="00613B78" w:rsidRPr="00B24976" w:rsidRDefault="00613B78" w:rsidP="00B24976">
      <w:pPr>
        <w:spacing w:after="0" w:line="240" w:lineRule="auto"/>
        <w:rPr>
          <w:rFonts w:ascii="Times New Roman" w:hAnsi="Times New Roman" w:cs="Times New Roman"/>
          <w:b/>
          <w:bCs/>
          <w:color w:val="000000" w:themeColor="text1"/>
          <w:sz w:val="26"/>
          <w:szCs w:val="26"/>
        </w:rPr>
      </w:pPr>
    </w:p>
    <w:p w:rsidR="00613B78" w:rsidRPr="00B24976" w:rsidRDefault="00613B78" w:rsidP="00B24976">
      <w:pPr>
        <w:spacing w:after="0" w:line="240" w:lineRule="auto"/>
        <w:rPr>
          <w:rFonts w:ascii="Times New Roman" w:hAnsi="Times New Roman" w:cs="Times New Roman"/>
          <w:b/>
          <w:bCs/>
          <w:color w:val="000000" w:themeColor="text1"/>
          <w:sz w:val="26"/>
          <w:szCs w:val="26"/>
        </w:rPr>
      </w:pPr>
    </w:p>
    <w:p w:rsidR="00613B78" w:rsidRPr="00B24976" w:rsidRDefault="00613B78" w:rsidP="00B24976">
      <w:pPr>
        <w:spacing w:after="0" w:line="240" w:lineRule="auto"/>
        <w:rPr>
          <w:rFonts w:ascii="Times New Roman" w:hAnsi="Times New Roman" w:cs="Times New Roman"/>
          <w:b/>
          <w:bCs/>
          <w:color w:val="000000" w:themeColor="text1"/>
          <w:sz w:val="26"/>
          <w:szCs w:val="26"/>
        </w:rPr>
      </w:pP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Приложение 1. Варианты заданий</w:t>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Таблица 2</w:t>
      </w:r>
    </w:p>
    <w:tbl>
      <w:tblPr>
        <w:tblW w:w="10571" w:type="dxa"/>
        <w:tblCellSpacing w:w="15" w:type="dxa"/>
        <w:tblCellMar>
          <w:top w:w="15" w:type="dxa"/>
          <w:left w:w="15" w:type="dxa"/>
          <w:bottom w:w="15" w:type="dxa"/>
          <w:right w:w="15" w:type="dxa"/>
        </w:tblCellMar>
        <w:tblLook w:val="04A0" w:firstRow="1" w:lastRow="0" w:firstColumn="1" w:lastColumn="0" w:noHBand="0" w:noVBand="1"/>
      </w:tblPr>
      <w:tblGrid>
        <w:gridCol w:w="1311"/>
        <w:gridCol w:w="1983"/>
        <w:gridCol w:w="1982"/>
        <w:gridCol w:w="5295"/>
      </w:tblGrid>
      <w:tr w:rsidR="00613B78" w:rsidRPr="00B24976" w:rsidTr="00613B78">
        <w:trPr>
          <w:trHeight w:val="115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Вариант</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Поверхность А</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Поверхность Б</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Все остальные поверхности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1,6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6,3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60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12,5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6,3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30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 (без указания способа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6,3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6,3 мкм (со снятием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12,5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80 мкм (со снятием слоя материала)</w:t>
            </w:r>
          </w:p>
        </w:tc>
      </w:tr>
      <w:tr w:rsidR="00613B78" w:rsidRPr="00B24976" w:rsidTr="00613B78">
        <w:trPr>
          <w:trHeight w:val="64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20 мкм (со снятием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0,50 мкм (со снятием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0,63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2,0 мкм (со снятием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50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100 мкм (без снятия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0,025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0,012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0,32 мкм (без снятия слоя материала)</w:t>
            </w:r>
          </w:p>
        </w:tc>
      </w:tr>
      <w:tr w:rsidR="00613B78" w:rsidRPr="00B24976" w:rsidTr="00613B78">
        <w:trPr>
          <w:trHeight w:val="145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Ra1,6 мкм (без снятия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0,8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0,4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1,0 мкм (без снятия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0,16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0,32 мкм (без снятия слоя материала)</w:t>
            </w:r>
          </w:p>
        </w:tc>
      </w:tr>
      <w:tr w:rsidR="00613B78" w:rsidRPr="00B24976" w:rsidTr="00613B78">
        <w:trPr>
          <w:trHeight w:val="180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6,3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10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17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10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60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30 мкм (без указания способа обработки)</w:t>
            </w:r>
          </w:p>
        </w:tc>
      </w:tr>
      <w:tr w:rsidR="00613B78" w:rsidRPr="00B24976"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60 мкм (без указания способа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 (со снятием слоя материала)</w:t>
            </w:r>
          </w:p>
        </w:tc>
      </w:tr>
      <w:tr w:rsidR="00613B78" w:rsidRPr="00B24976"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80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20 мкм (со снятием слоя материала)</w:t>
            </w:r>
          </w:p>
        </w:tc>
      </w:tr>
      <w:tr w:rsidR="00613B78" w:rsidRPr="00B24976" w:rsidTr="00613B78">
        <w:trPr>
          <w:trHeight w:val="82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 (без снятия слоя материала)</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27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60 мкм (без снятия слоя материала)</w:t>
            </w:r>
          </w:p>
        </w:tc>
      </w:tr>
      <w:tr w:rsidR="00613B78" w:rsidRPr="00B24976"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80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Без обработки</w:t>
            </w:r>
          </w:p>
        </w:tc>
      </w:tr>
      <w:tr w:rsidR="00613B78" w:rsidRPr="00B24976"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Ra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10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Rz 40 мкм (без снятия слоя материала)</w:t>
            </w:r>
          </w:p>
        </w:tc>
      </w:tr>
    </w:tbl>
    <w:p w:rsidR="00613B78" w:rsidRPr="00B24976" w:rsidRDefault="00613B78" w:rsidP="00B24976">
      <w:pPr>
        <w:spacing w:after="0" w:line="240" w:lineRule="auto"/>
        <w:rPr>
          <w:rFonts w:ascii="Times New Roman" w:hAnsi="Times New Roman" w:cs="Times New Roman"/>
          <w:color w:val="000000" w:themeColor="text1"/>
          <w:sz w:val="26"/>
          <w:szCs w:val="26"/>
        </w:rPr>
      </w:pP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19750" cy="7936733"/>
            <wp:effectExtent l="0" t="0" r="0" b="762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1414" cy="7939083"/>
                    </a:xfrm>
                    <a:prstGeom prst="rect">
                      <a:avLst/>
                    </a:prstGeom>
                    <a:noFill/>
                    <a:ln>
                      <a:noFill/>
                    </a:ln>
                  </pic:spPr>
                </pic:pic>
              </a:graphicData>
            </a:graphic>
          </wp:inline>
        </w:drawing>
      </w:r>
    </w:p>
    <w:p w:rsidR="00613B78"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p>
    <w:p w:rsidR="00371FAF" w:rsidRPr="00B24976" w:rsidRDefault="00613B7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К</w:t>
      </w:r>
      <w:r w:rsidR="00371FAF" w:rsidRPr="00B24976">
        <w:rPr>
          <w:rFonts w:ascii="Times New Roman" w:hAnsi="Times New Roman" w:cs="Times New Roman"/>
          <w:b/>
          <w:bCs/>
          <w:color w:val="000000" w:themeColor="text1"/>
          <w:sz w:val="26"/>
          <w:szCs w:val="26"/>
        </w:rPr>
        <w:t>ОНТРОЛЬНЫЕ ВОПРОСЫ</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Приведите пример условных обозначений применяемых на чертеже.</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Назовите и охарактеризуйте методы нанесения размеров.</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каких случаях на чертежах при нанесении размеров ставят знак Ø и знак. R?</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Что называют масштабом чертежа?</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Как наносится размерное число на заштрихованном поле?</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 проставляют размеры углов?</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каких единицах выражают линейные размеры на машиностроительных чертежах?</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Какой толщины должны быть выносные и размерные линии?</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Какое расстояние оставляют между контуром изображения и размерными линиями? между размерными линиями?</w:t>
      </w:r>
    </w:p>
    <w:p w:rsidR="00371FAF" w:rsidRPr="00B24976"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 наносят размерные числа на наклонных размерных линиях?</w:t>
      </w:r>
    </w:p>
    <w:p w:rsidR="00371FAF" w:rsidRPr="00B24976" w:rsidRDefault="00371FAF" w:rsidP="00B24976">
      <w:pPr>
        <w:numPr>
          <w:ilvl w:val="0"/>
          <w:numId w:val="10"/>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Какие знаки и буквы наносят перед размерным числом при указании величины диаметров и радиусов?</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Критерии оценки</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Если чертеж выполнен верно и аккуратно – отлично</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Если выполнен верно, есть незначительные помарки и замечания преподавателя – хорошо</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Если менее пяти не верных размера – удовлетворительно.</w:t>
      </w:r>
    </w:p>
    <w:p w:rsidR="00371FAF" w:rsidRPr="00B24976" w:rsidRDefault="00371FA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Если чертеж содержит более пяти грубых ошибок - неудовлетворительно.</w:t>
      </w:r>
    </w:p>
    <w:p w:rsidR="00025124" w:rsidRPr="00B24976" w:rsidRDefault="00025124" w:rsidP="00B24976">
      <w:pPr>
        <w:spacing w:after="0" w:line="240" w:lineRule="auto"/>
        <w:jc w:val="center"/>
        <w:rPr>
          <w:rFonts w:ascii="Times New Roman" w:hAnsi="Times New Roman" w:cs="Times New Roman"/>
          <w:b/>
          <w:bCs/>
          <w:color w:val="000000" w:themeColor="text1"/>
          <w:sz w:val="26"/>
          <w:szCs w:val="26"/>
        </w:rPr>
      </w:pPr>
    </w:p>
    <w:p w:rsidR="00853639" w:rsidRPr="00B24976" w:rsidRDefault="00853639"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Самостоятельная работа № 4</w:t>
      </w:r>
    </w:p>
    <w:p w:rsidR="009868D5" w:rsidRPr="00B24976" w:rsidRDefault="009868D5"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 «Построить чертеж детали с применением сопряжений».</w:t>
      </w:r>
    </w:p>
    <w:p w:rsidR="007F49C0" w:rsidRPr="00B24976" w:rsidRDefault="007F49C0"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построения сопряжений</w:t>
      </w:r>
      <w:r w:rsidR="00853639" w:rsidRPr="00B24976">
        <w:rPr>
          <w:rFonts w:ascii="Times New Roman" w:eastAsia="Times New Roman" w:hAnsi="Times New Roman" w:cs="Times New Roman"/>
          <w:color w:val="000000" w:themeColor="text1"/>
          <w:sz w:val="26"/>
          <w:szCs w:val="26"/>
        </w:rPr>
        <w:t>.</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7F49C0" w:rsidRPr="00B24976" w:rsidRDefault="007F49C0"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025124" w:rsidRPr="00B24976" w:rsidRDefault="007F49C0" w:rsidP="00B24976">
      <w:pPr>
        <w:spacing w:after="0" w:line="240" w:lineRule="auto"/>
        <w:jc w:val="both"/>
        <w:rPr>
          <w:rFonts w:ascii="Times New Roman" w:eastAsia="Times New Roman" w:hAnsi="Times New Roman" w:cs="Times New Roman"/>
          <w:b/>
          <w:color w:val="000000" w:themeColor="text1"/>
          <w:sz w:val="26"/>
          <w:szCs w:val="26"/>
        </w:rPr>
      </w:pPr>
      <w:bookmarkStart w:id="22" w:name="_Hlk96029797"/>
      <w:r w:rsidRPr="00B24976">
        <w:rPr>
          <w:rFonts w:ascii="Times New Roman" w:eastAsia="Times New Roman" w:hAnsi="Times New Roman" w:cs="Times New Roman"/>
          <w:b/>
          <w:color w:val="000000" w:themeColor="text1"/>
          <w:sz w:val="26"/>
          <w:szCs w:val="26"/>
        </w:rPr>
        <w:t>Ход работы:</w:t>
      </w:r>
    </w:p>
    <w:p w:rsidR="00025124" w:rsidRPr="00B24976" w:rsidRDefault="00025124"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По индивидуальному номеру варианта, выданному преподавателем (приложение 2), на листе формата А3 </w:t>
      </w:r>
      <w:bookmarkEnd w:id="22"/>
      <w:r w:rsidRPr="00B24976">
        <w:rPr>
          <w:rFonts w:ascii="Times New Roman" w:eastAsia="Times New Roman" w:hAnsi="Times New Roman" w:cs="Times New Roman"/>
          <w:color w:val="000000" w:themeColor="text1"/>
          <w:sz w:val="26"/>
          <w:szCs w:val="26"/>
        </w:rPr>
        <w:t>оформить рамку и основную надпись по ГОСТ 2.104-68, форма 1. Изучив правила построения сопряжений</w:t>
      </w:r>
      <w:r w:rsidR="00853639" w:rsidRPr="00B24976">
        <w:rPr>
          <w:rFonts w:ascii="Times New Roman" w:eastAsia="Times New Roman" w:hAnsi="Times New Roman" w:cs="Times New Roman"/>
          <w:color w:val="000000" w:themeColor="text1"/>
          <w:sz w:val="26"/>
          <w:szCs w:val="26"/>
        </w:rPr>
        <w:t xml:space="preserve"> (СергаГ.В. Инженерная графика с.42-52)</w:t>
      </w:r>
      <w:r w:rsidRPr="00B24976">
        <w:rPr>
          <w:rFonts w:ascii="Times New Roman" w:eastAsia="Times New Roman" w:hAnsi="Times New Roman" w:cs="Times New Roman"/>
          <w:color w:val="000000" w:themeColor="text1"/>
          <w:sz w:val="26"/>
          <w:szCs w:val="26"/>
        </w:rPr>
        <w:t xml:space="preserve"> выполнить чертеждетали, имеющей сопрягаемые формы.</w:t>
      </w:r>
    </w:p>
    <w:p w:rsidR="00853639" w:rsidRPr="00B24976" w:rsidRDefault="00853639"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Серга, Г. В. Инженерная графика : учебник / Г.В. Серга, И.И. Табачук, Н.Н. Кузнецова. — Москва : ИНФРА-М, 2021. — 383 с. — (Среднее профессиональное образование). - ISBN 978-5-16-015545-6. - Текст : электронный. - URL:</w:t>
      </w:r>
      <w:hyperlink r:id="rId36" w:history="1">
        <w:r w:rsidRPr="00B24976">
          <w:rPr>
            <w:rStyle w:val="ab"/>
            <w:rFonts w:ascii="Times New Roman" w:eastAsia="Times New Roman" w:hAnsi="Times New Roman" w:cs="Times New Roman"/>
            <w:color w:val="000000" w:themeColor="text1"/>
            <w:sz w:val="26"/>
            <w:szCs w:val="26"/>
          </w:rPr>
          <w:t>https://znanium.com/catalog/product/1221787</w:t>
        </w:r>
      </w:hyperlink>
      <w:r w:rsidRPr="00B24976">
        <w:rPr>
          <w:rFonts w:ascii="Times New Roman" w:eastAsia="Times New Roman" w:hAnsi="Times New Roman" w:cs="Times New Roman"/>
          <w:color w:val="000000" w:themeColor="text1"/>
          <w:sz w:val="26"/>
          <w:szCs w:val="26"/>
        </w:rPr>
        <w:t>(дата обращения: 17.02.2022). – Режим доступа: по подписке.</w:t>
      </w:r>
    </w:p>
    <w:p w:rsidR="00025124" w:rsidRPr="00B24976" w:rsidRDefault="00025124"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Нанести размеры и оформить чертеж согласно ГОСТ 2.303-68 (линии). Пример графической работы представлен на рисунке </w:t>
      </w:r>
      <w:r w:rsidR="009868D5" w:rsidRPr="00B24976">
        <w:rPr>
          <w:rFonts w:ascii="Times New Roman" w:eastAsia="Times New Roman" w:hAnsi="Times New Roman" w:cs="Times New Roman"/>
          <w:color w:val="000000" w:themeColor="text1"/>
          <w:sz w:val="26"/>
          <w:szCs w:val="26"/>
        </w:rPr>
        <w:t>4.</w:t>
      </w:r>
      <w:r w:rsidRPr="00B24976">
        <w:rPr>
          <w:rFonts w:ascii="Times New Roman" w:eastAsia="Times New Roman" w:hAnsi="Times New Roman" w:cs="Times New Roman"/>
          <w:color w:val="000000" w:themeColor="text1"/>
          <w:sz w:val="26"/>
          <w:szCs w:val="26"/>
        </w:rPr>
        <w:t>1</w:t>
      </w:r>
    </w:p>
    <w:p w:rsidR="00025124" w:rsidRPr="00B24976" w:rsidRDefault="00025124"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Cs/>
          <w:color w:val="000000" w:themeColor="text1"/>
          <w:sz w:val="26"/>
          <w:szCs w:val="26"/>
        </w:rPr>
        <w:t>Чертёж начинают чертить очень тонкими линиями -линиями построений, толщина которых приблизительно равна0,1-0,15 мм. Если изображение, выполненное линиямипостроений, начерчено без ошибок, то при обводкебольшинство этих линии перекрываются стандартнымилиниями: сплошной толстой основной, штрихпунктирнойтонкой и другими. Те линии построений, поверх которых приобводке не были начерчены стандартные линии, можно нестирать, если они не мешают чтению чертежа.</w:t>
      </w:r>
    </w:p>
    <w:p w:rsidR="007F49C0" w:rsidRPr="00B24976" w:rsidRDefault="00025124"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На вашем чертеже линии построения, с помощью которых определялись центры сопряжений, точки сопряжений, точки на окружности при её делении на равные части и т.п., должны быть сохранены.</w:t>
      </w:r>
      <w:bookmarkStart w:id="23" w:name="_Hlk87902648"/>
    </w:p>
    <w:p w:rsidR="007F49C0" w:rsidRPr="00B24976" w:rsidRDefault="007F49C0" w:rsidP="00B24976">
      <w:pPr>
        <w:spacing w:after="0" w:line="240" w:lineRule="auto"/>
        <w:jc w:val="both"/>
        <w:rPr>
          <w:rFonts w:ascii="Times New Roman" w:eastAsia="Times New Roman" w:hAnsi="Times New Roman" w:cs="Times New Roman"/>
          <w:bCs/>
          <w:color w:val="000000" w:themeColor="text1"/>
          <w:sz w:val="26"/>
          <w:szCs w:val="26"/>
          <w:lang w:eastAsia="ru-RU"/>
        </w:rPr>
      </w:pPr>
      <w:bookmarkStart w:id="24" w:name="_Hlk96030162"/>
      <w:r w:rsidRPr="00B24976">
        <w:rPr>
          <w:rFonts w:ascii="Times New Roman" w:eastAsia="Times New Roman" w:hAnsi="Times New Roman" w:cs="Times New Roman"/>
          <w:b/>
          <w:color w:val="000000" w:themeColor="text1"/>
          <w:sz w:val="26"/>
          <w:szCs w:val="26"/>
          <w:highlight w:val="yellow"/>
          <w:lang w:eastAsia="ru-RU"/>
        </w:rPr>
        <w:t>Оценивание работы:</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 xml:space="preserve">Оценка «отлично» ставится, если: </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bookmarkEnd w:id="24"/>
    </w:p>
    <w:p w:rsidR="007F49C0" w:rsidRPr="00B24976" w:rsidRDefault="007F49C0" w:rsidP="00B24976">
      <w:pPr>
        <w:spacing w:after="0" w:line="240" w:lineRule="auto"/>
        <w:jc w:val="both"/>
        <w:rPr>
          <w:rFonts w:ascii="Times New Roman" w:eastAsia="Times New Roman" w:hAnsi="Times New Roman" w:cs="Times New Roman"/>
          <w:color w:val="000000" w:themeColor="text1"/>
          <w:sz w:val="26"/>
          <w:szCs w:val="26"/>
        </w:rPr>
      </w:pPr>
    </w:p>
    <w:bookmarkEnd w:id="23"/>
    <w:p w:rsidR="007F49C0" w:rsidRPr="00B24976" w:rsidRDefault="007F49C0" w:rsidP="00B24976">
      <w:pPr>
        <w:spacing w:after="0" w:line="240" w:lineRule="auto"/>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766022" cy="6774450"/>
            <wp:effectExtent l="5398" t="0" r="2222" b="2223"/>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4788622" cy="6806573"/>
                    </a:xfrm>
                    <a:prstGeom prst="rect">
                      <a:avLst/>
                    </a:prstGeom>
                    <a:noFill/>
                    <a:ln>
                      <a:noFill/>
                    </a:ln>
                  </pic:spPr>
                </pic:pic>
              </a:graphicData>
            </a:graphic>
          </wp:inline>
        </w:drawing>
      </w:r>
    </w:p>
    <w:p w:rsidR="007F49C0" w:rsidRPr="00B24976" w:rsidRDefault="007F49C0" w:rsidP="00B24976">
      <w:pPr>
        <w:tabs>
          <w:tab w:val="left" w:pos="3405"/>
        </w:tabs>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Рисунок </w:t>
      </w:r>
      <w:r w:rsidR="009868D5" w:rsidRPr="00B24976">
        <w:rPr>
          <w:rFonts w:ascii="Times New Roman" w:hAnsi="Times New Roman" w:cs="Times New Roman"/>
          <w:color w:val="000000" w:themeColor="text1"/>
          <w:sz w:val="26"/>
          <w:szCs w:val="26"/>
        </w:rPr>
        <w:t>4.</w:t>
      </w:r>
      <w:r w:rsidRPr="00B24976">
        <w:rPr>
          <w:rFonts w:ascii="Times New Roman" w:hAnsi="Times New Roman" w:cs="Times New Roman"/>
          <w:color w:val="000000" w:themeColor="text1"/>
          <w:sz w:val="26"/>
          <w:szCs w:val="26"/>
        </w:rPr>
        <w:t>1 Образец</w:t>
      </w:r>
    </w:p>
    <w:p w:rsidR="007F49C0" w:rsidRPr="00B24976" w:rsidRDefault="007F49C0" w:rsidP="00B24976">
      <w:pPr>
        <w:tabs>
          <w:tab w:val="left" w:pos="3405"/>
        </w:tabs>
        <w:spacing w:after="0" w:line="240" w:lineRule="auto"/>
        <w:jc w:val="right"/>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Приложение 2</w:t>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14850" cy="26574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14850" cy="265747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81525" cy="2743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686300" cy="27146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4363"/>
                    <a:stretch/>
                  </pic:blipFill>
                  <pic:spPr bwMode="auto">
                    <a:xfrm>
                      <a:off x="0" y="0"/>
                      <a:ext cx="4686300" cy="2714625"/>
                    </a:xfrm>
                    <a:prstGeom prst="rect">
                      <a:avLst/>
                    </a:prstGeom>
                    <a:noFill/>
                    <a:ln>
                      <a:noFill/>
                    </a:ln>
                    <a:extLst>
                      <a:ext uri="{53640926-AAD7-44D8-BBD7-CCE9431645EC}">
                        <a14:shadowObscured xmlns:a14="http://schemas.microsoft.com/office/drawing/2010/main"/>
                      </a:ext>
                    </a:extLst>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448175" cy="2667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48175" cy="26670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81525" cy="29527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81525" cy="29527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333875" cy="2895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33875" cy="28956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81525" cy="27432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857750" cy="29241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57750" cy="292417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695825" cy="27622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95825" cy="27622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810125" cy="2800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10125" cy="28003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52950" cy="30956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52950" cy="309562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019550" cy="27908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19550" cy="279082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62475" cy="27051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62475" cy="27051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914900" cy="32575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14900" cy="32575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352925" cy="28289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52925" cy="282892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457700" cy="28003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57700" cy="28003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676775" cy="29908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676775" cy="299085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72000" cy="3057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0" cy="305752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91050" cy="29051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9226"/>
                    <a:stretch/>
                  </pic:blipFill>
                  <pic:spPr bwMode="auto">
                    <a:xfrm>
                      <a:off x="0" y="0"/>
                      <a:ext cx="4591050" cy="2905125"/>
                    </a:xfrm>
                    <a:prstGeom prst="rect">
                      <a:avLst/>
                    </a:prstGeom>
                    <a:noFill/>
                    <a:ln>
                      <a:noFill/>
                    </a:ln>
                    <a:extLst>
                      <a:ext uri="{53640926-AAD7-44D8-BBD7-CCE9431645EC}">
                        <a14:shadowObscured xmlns:a14="http://schemas.microsoft.com/office/drawing/2010/main"/>
                      </a:ext>
                    </a:extLst>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62475" cy="27241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4667"/>
                    <a:stretch/>
                  </pic:blipFill>
                  <pic:spPr bwMode="auto">
                    <a:xfrm>
                      <a:off x="0" y="0"/>
                      <a:ext cx="4562475" cy="2724150"/>
                    </a:xfrm>
                    <a:prstGeom prst="rect">
                      <a:avLst/>
                    </a:prstGeom>
                    <a:noFill/>
                    <a:ln>
                      <a:noFill/>
                    </a:ln>
                    <a:extLst>
                      <a:ext uri="{53640926-AAD7-44D8-BBD7-CCE9431645EC}">
                        <a14:shadowObscured xmlns:a14="http://schemas.microsoft.com/office/drawing/2010/main"/>
                      </a:ext>
                    </a:extLst>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81525" cy="2971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81525" cy="2971800"/>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72000" cy="30670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6123"/>
                    <a:stretch/>
                  </pic:blipFill>
                  <pic:spPr bwMode="auto">
                    <a:xfrm>
                      <a:off x="0" y="0"/>
                      <a:ext cx="4572000" cy="3067050"/>
                    </a:xfrm>
                    <a:prstGeom prst="rect">
                      <a:avLst/>
                    </a:prstGeom>
                    <a:noFill/>
                    <a:ln>
                      <a:noFill/>
                    </a:ln>
                    <a:extLst>
                      <a:ext uri="{53640926-AAD7-44D8-BBD7-CCE9431645EC}">
                        <a14:shadowObscured xmlns:a14="http://schemas.microsoft.com/office/drawing/2010/main"/>
                      </a:ext>
                    </a:extLst>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333875" cy="2619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33875" cy="2619375"/>
                    </a:xfrm>
                    <a:prstGeom prst="rect">
                      <a:avLst/>
                    </a:prstGeom>
                    <a:noFill/>
                    <a:ln>
                      <a:noFill/>
                    </a:ln>
                  </pic:spPr>
                </pic:pic>
              </a:graphicData>
            </a:graphic>
          </wp:inline>
        </w:drawing>
      </w:r>
    </w:p>
    <w:p w:rsidR="007F49C0" w:rsidRPr="00B24976"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drawing>
          <wp:inline distT="0" distB="0" distL="0" distR="0">
            <wp:extent cx="4581525" cy="30670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81525" cy="3067050"/>
                    </a:xfrm>
                    <a:prstGeom prst="rect">
                      <a:avLst/>
                    </a:prstGeom>
                    <a:noFill/>
                    <a:ln>
                      <a:noFill/>
                    </a:ln>
                  </pic:spPr>
                </pic:pic>
              </a:graphicData>
            </a:graphic>
          </wp:inline>
        </w:drawing>
      </w:r>
    </w:p>
    <w:p w:rsidR="003C7A68" w:rsidRPr="00B24976" w:rsidRDefault="003C7A68" w:rsidP="00B24976">
      <w:pPr>
        <w:spacing w:after="0" w:line="240" w:lineRule="auto"/>
        <w:jc w:val="center"/>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noProof/>
          <w:color w:val="000000" w:themeColor="text1"/>
          <w:sz w:val="26"/>
          <w:szCs w:val="26"/>
          <w:lang w:eastAsia="ru-RU"/>
        </w:rPr>
        <w:lastRenderedPageBreak/>
        <w:drawing>
          <wp:inline distT="0" distB="0" distL="0" distR="0">
            <wp:extent cx="4562475" cy="28479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562475" cy="2847975"/>
                    </a:xfrm>
                    <a:prstGeom prst="rect">
                      <a:avLst/>
                    </a:prstGeom>
                    <a:noFill/>
                    <a:ln>
                      <a:noFill/>
                    </a:ln>
                  </pic:spPr>
                </pic:pic>
              </a:graphicData>
            </a:graphic>
          </wp:inline>
        </w:drawing>
      </w:r>
      <w:r w:rsidR="007F49C0" w:rsidRPr="00B24976">
        <w:rPr>
          <w:rFonts w:ascii="Times New Roman" w:eastAsia="Times New Roman" w:hAnsi="Times New Roman" w:cs="Times New Roman"/>
          <w:color w:val="000000" w:themeColor="text1"/>
          <w:sz w:val="26"/>
          <w:szCs w:val="26"/>
          <w:lang w:eastAsia="ru-RU"/>
        </w:rPr>
        <w:t>+</w:t>
      </w:r>
    </w:p>
    <w:p w:rsidR="00D24366" w:rsidRPr="00B24976"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Самостоятельная работа 5 </w:t>
      </w:r>
    </w:p>
    <w:p w:rsidR="00D24366" w:rsidRPr="00B24976"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«Наглядное изображение и комплексный чертеж точки»</w:t>
      </w:r>
    </w:p>
    <w:p w:rsidR="00D24366" w:rsidRPr="00B24976" w:rsidRDefault="00D24366"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D24366" w:rsidRPr="00B24976" w:rsidRDefault="00D24366"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построение проекций точки. </w:t>
      </w:r>
    </w:p>
    <w:p w:rsidR="00D24366" w:rsidRPr="00B24976" w:rsidRDefault="00D24366"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D24366" w:rsidRPr="00B24976" w:rsidRDefault="00D24366"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D24366" w:rsidRPr="00B24976" w:rsidRDefault="00D24366"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 тетради выполнить следующие упражнения:</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 Построить отрезок прямой  </w:t>
      </w:r>
      <w:r w:rsidRPr="00B24976">
        <w:rPr>
          <w:rFonts w:ascii="Times New Roman" w:hAnsi="Times New Roman" w:cs="Times New Roman"/>
          <w:i/>
          <w:iCs/>
          <w:color w:val="000000" w:themeColor="text1"/>
          <w:sz w:val="26"/>
          <w:szCs w:val="26"/>
        </w:rPr>
        <w:t>АВ</w:t>
      </w:r>
      <w:r w:rsidRPr="00B24976">
        <w:rPr>
          <w:rFonts w:ascii="Times New Roman" w:hAnsi="Times New Roman" w:cs="Times New Roman"/>
          <w:color w:val="000000" w:themeColor="text1"/>
          <w:sz w:val="26"/>
          <w:szCs w:val="26"/>
        </w:rPr>
        <w:t> // π</w:t>
      </w:r>
      <w:r w:rsidRPr="00B24976">
        <w:rPr>
          <w:rFonts w:ascii="Times New Roman" w:hAnsi="Times New Roman" w:cs="Times New Roman"/>
          <w:color w:val="000000" w:themeColor="text1"/>
          <w:sz w:val="26"/>
          <w:szCs w:val="26"/>
          <w:vertAlign w:val="subscript"/>
        </w:rPr>
        <w:t>1</w:t>
      </w:r>
      <w:r w:rsidRPr="00B24976">
        <w:rPr>
          <w:rFonts w:ascii="Times New Roman" w:hAnsi="Times New Roman" w:cs="Times New Roman"/>
          <w:color w:val="000000" w:themeColor="text1"/>
          <w:sz w:val="26"/>
          <w:szCs w:val="26"/>
        </w:rPr>
        <w:t>,  равный 35 мм и наклонённый к π</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под углом 25° (Рисунок 5.1).</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857250" cy="1295400"/>
            <wp:effectExtent l="0" t="0" r="0" b="0"/>
            <wp:docPr id="102" name="Рисунок 102" descr="Построение отрезка прямой по его длине и углу накл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строение отрезка прямой по его длине и углу наклона"/>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250" cy="1295400"/>
                    </a:xfrm>
                    <a:prstGeom prst="rect">
                      <a:avLst/>
                    </a:prstGeom>
                    <a:noFill/>
                    <a:ln>
                      <a:noFill/>
                    </a:ln>
                  </pic:spPr>
                </pic:pic>
              </a:graphicData>
            </a:graphic>
          </wp:inline>
        </w:drawing>
      </w:r>
      <w:r w:rsidRPr="00B24976">
        <w:rPr>
          <w:rFonts w:ascii="Times New Roman" w:hAnsi="Times New Roman" w:cs="Times New Roman"/>
          <w:color w:val="000000" w:themeColor="text1"/>
          <w:sz w:val="26"/>
          <w:szCs w:val="26"/>
        </w:rPr>
        <w:br/>
        <w:t>Рисунок 5.1</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 Построить отрезок прямой </w:t>
      </w:r>
      <w:r w:rsidRPr="00B24976">
        <w:rPr>
          <w:rFonts w:ascii="Times New Roman" w:hAnsi="Times New Roman" w:cs="Times New Roman"/>
          <w:i/>
          <w:iCs/>
          <w:color w:val="000000" w:themeColor="text1"/>
          <w:sz w:val="26"/>
          <w:szCs w:val="26"/>
        </w:rPr>
        <w:t>CD</w:t>
      </w:r>
      <w:r w:rsidRPr="00B24976">
        <w:rPr>
          <w:rFonts w:ascii="Times New Roman" w:hAnsi="Times New Roman" w:cs="Times New Roman"/>
          <w:color w:val="000000" w:themeColor="text1"/>
          <w:sz w:val="26"/>
          <w:szCs w:val="26"/>
        </w:rPr>
        <w:t> по координатам его концов </w:t>
      </w:r>
      <w:r w:rsidRPr="00B24976">
        <w:rPr>
          <w:rFonts w:ascii="Times New Roman" w:hAnsi="Times New Roman" w:cs="Times New Roman"/>
          <w:i/>
          <w:iCs/>
          <w:color w:val="000000" w:themeColor="text1"/>
          <w:sz w:val="26"/>
          <w:szCs w:val="26"/>
        </w:rPr>
        <w:t>С </w:t>
      </w:r>
      <w:r w:rsidRPr="00B24976">
        <w:rPr>
          <w:rFonts w:ascii="Times New Roman" w:hAnsi="Times New Roman" w:cs="Times New Roman"/>
          <w:color w:val="000000" w:themeColor="text1"/>
          <w:sz w:val="26"/>
          <w:szCs w:val="26"/>
        </w:rPr>
        <w:t>(20; 15; 30),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color w:val="000000" w:themeColor="text1"/>
          <w:sz w:val="26"/>
          <w:szCs w:val="26"/>
        </w:rPr>
        <w:t> (70; 40; 15) и определить истинную величину отрезка и углы наклона его к плоскостям проекций π</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и π</w:t>
      </w:r>
      <w:r w:rsidRPr="00B24976">
        <w:rPr>
          <w:rFonts w:ascii="Times New Roman" w:hAnsi="Times New Roman" w:cs="Times New Roman"/>
          <w:color w:val="000000" w:themeColor="text1"/>
          <w:sz w:val="26"/>
          <w:szCs w:val="26"/>
          <w:vertAlign w:val="subscript"/>
        </w:rPr>
        <w:t>1</w:t>
      </w:r>
      <w:r w:rsidRPr="00B24976">
        <w:rPr>
          <w:rFonts w:ascii="Times New Roman" w:hAnsi="Times New Roman" w:cs="Times New Roman"/>
          <w:color w:val="000000" w:themeColor="text1"/>
          <w:sz w:val="26"/>
          <w:szCs w:val="26"/>
        </w:rPr>
        <w:t>.</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 Постройте проекции отрезков частного положения, расположенных под углом 30° к плоскости проекций π</w:t>
      </w:r>
      <w:r w:rsidRPr="00B24976">
        <w:rPr>
          <w:rFonts w:ascii="Times New Roman" w:hAnsi="Times New Roman" w:cs="Times New Roman"/>
          <w:color w:val="000000" w:themeColor="text1"/>
          <w:sz w:val="26"/>
          <w:szCs w:val="26"/>
          <w:vertAlign w:val="subscript"/>
        </w:rPr>
        <w:t>1</w:t>
      </w:r>
      <w:r w:rsidRPr="00B24976">
        <w:rPr>
          <w:rFonts w:ascii="Times New Roman" w:hAnsi="Times New Roman" w:cs="Times New Roman"/>
          <w:color w:val="000000" w:themeColor="text1"/>
          <w:sz w:val="26"/>
          <w:szCs w:val="26"/>
        </w:rPr>
        <w:t> и 45° — к плоскости проекций π</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w:t>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 Определите взаимное положение прямых и постройте пересечение прямых </w:t>
      </w:r>
      <w:r w:rsidRPr="00B24976">
        <w:rPr>
          <w:rFonts w:ascii="Times New Roman" w:hAnsi="Times New Roman" w:cs="Times New Roman"/>
          <w:i/>
          <w:iCs/>
          <w:color w:val="000000" w:themeColor="text1"/>
          <w:sz w:val="26"/>
          <w:szCs w:val="26"/>
        </w:rPr>
        <w:t>АВ</w:t>
      </w:r>
      <w:r w:rsidRPr="00B24976">
        <w:rPr>
          <w:rFonts w:ascii="Times New Roman" w:hAnsi="Times New Roman" w:cs="Times New Roman"/>
          <w:color w:val="000000" w:themeColor="text1"/>
          <w:sz w:val="26"/>
          <w:szCs w:val="26"/>
        </w:rPr>
        <w:t> и </w:t>
      </w:r>
      <w:r w:rsidRPr="00B24976">
        <w:rPr>
          <w:rFonts w:ascii="Times New Roman" w:hAnsi="Times New Roman" w:cs="Times New Roman"/>
          <w:i/>
          <w:iCs/>
          <w:color w:val="000000" w:themeColor="text1"/>
          <w:sz w:val="26"/>
          <w:szCs w:val="26"/>
        </w:rPr>
        <w:t>CD</w:t>
      </w:r>
      <w:r w:rsidRPr="00B24976">
        <w:rPr>
          <w:rFonts w:ascii="Times New Roman" w:hAnsi="Times New Roman" w:cs="Times New Roman"/>
          <w:color w:val="000000" w:themeColor="text1"/>
          <w:sz w:val="26"/>
          <w:szCs w:val="26"/>
        </w:rPr>
        <w:t> прямой </w:t>
      </w:r>
      <w:r w:rsidRPr="00B24976">
        <w:rPr>
          <w:rFonts w:ascii="Times New Roman" w:hAnsi="Times New Roman" w:cs="Times New Roman"/>
          <w:i/>
          <w:iCs/>
          <w:color w:val="000000" w:themeColor="text1"/>
          <w:sz w:val="26"/>
          <w:szCs w:val="26"/>
        </w:rPr>
        <w:t>EF</w:t>
      </w:r>
      <w:r w:rsidRPr="00B24976">
        <w:rPr>
          <w:rFonts w:ascii="Times New Roman" w:hAnsi="Times New Roman" w:cs="Times New Roman"/>
          <w:color w:val="000000" w:themeColor="text1"/>
          <w:sz w:val="26"/>
          <w:szCs w:val="26"/>
        </w:rPr>
        <w:t>//π</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/π</w:t>
      </w:r>
      <w:r w:rsidRPr="00B24976">
        <w:rPr>
          <w:rFonts w:ascii="Times New Roman" w:hAnsi="Times New Roman" w:cs="Times New Roman"/>
          <w:color w:val="000000" w:themeColor="text1"/>
          <w:sz w:val="26"/>
          <w:szCs w:val="26"/>
          <w:vertAlign w:val="subscript"/>
        </w:rPr>
        <w:t>1 </w:t>
      </w:r>
      <w:r w:rsidRPr="00B24976">
        <w:rPr>
          <w:rFonts w:ascii="Times New Roman" w:hAnsi="Times New Roman" w:cs="Times New Roman"/>
          <w:color w:val="000000" w:themeColor="text1"/>
          <w:sz w:val="26"/>
          <w:szCs w:val="26"/>
        </w:rPr>
        <w:t>(Рисунок 5.2).</w:t>
      </w:r>
    </w:p>
    <w:p w:rsidR="00D24366" w:rsidRPr="00B24976" w:rsidRDefault="00D24366" w:rsidP="00B24976">
      <w:pPr>
        <w:spacing w:after="0" w:line="240" w:lineRule="auto"/>
        <w:rPr>
          <w:rFonts w:ascii="Times New Roman" w:hAnsi="Times New Roman" w:cs="Times New Roman"/>
          <w:color w:val="000000" w:themeColor="text1"/>
          <w:sz w:val="26"/>
          <w:szCs w:val="26"/>
        </w:rPr>
      </w:pP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514975" cy="2600325"/>
            <wp:effectExtent l="0" t="0" r="9525" b="9525"/>
            <wp:docPr id="103" name="Рисунок 103" descr="Определить взаимное положение прям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пределить взаимное положение прямых"/>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14975" cy="2600325"/>
                    </a:xfrm>
                    <a:prstGeom prst="rect">
                      <a:avLst/>
                    </a:prstGeom>
                    <a:noFill/>
                    <a:ln>
                      <a:noFill/>
                    </a:ln>
                  </pic:spPr>
                </pic:pic>
              </a:graphicData>
            </a:graphic>
          </wp:inline>
        </w:drawing>
      </w:r>
    </w:p>
    <w:p w:rsidR="00D24366" w:rsidRPr="00B24976" w:rsidRDefault="00D24366"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5.2</w:t>
      </w:r>
    </w:p>
    <w:p w:rsidR="00D24366" w:rsidRPr="00B24976" w:rsidRDefault="00D24366" w:rsidP="00B24976">
      <w:pPr>
        <w:tabs>
          <w:tab w:val="left" w:pos="1080"/>
        </w:tabs>
        <w:spacing w:after="0" w:line="240" w:lineRule="auto"/>
        <w:rPr>
          <w:rFonts w:ascii="Times New Roman" w:hAnsi="Times New Roman" w:cs="Times New Roman"/>
          <w:b/>
          <w:bCs/>
          <w:color w:val="000000" w:themeColor="text1"/>
          <w:sz w:val="26"/>
          <w:szCs w:val="26"/>
        </w:rPr>
      </w:pPr>
    </w:p>
    <w:p w:rsidR="00D24366" w:rsidRPr="00B24976" w:rsidRDefault="00D24366"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Порядок выполнения упражнения:</w:t>
      </w:r>
    </w:p>
    <w:p w:rsidR="00D24366" w:rsidRPr="00B24976" w:rsidRDefault="00D24366"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1 - постройте оси координат, выберите масштаб и отметьте значение Х,У и Z на заданных координатах (см. рисунок 5.3 – а); 2 - проведите линии проекционной связи от значений Х,У и Z перпендикулярно друг другу до пересечения; 3 - отметьте проекции точек; 4 - изобразите трехгранный угол с точками А,В и С (см. рисунок 5.3 – б) и их проекциями и определите принадлежность каждой из них плоскости, оси или пространству трехгранного угла.</w:t>
      </w:r>
    </w:p>
    <w:p w:rsidR="00D24366" w:rsidRPr="00B24976" w:rsidRDefault="00D24366"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924300" cy="3150492"/>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42904" cy="3165427"/>
                    </a:xfrm>
                    <a:prstGeom prst="rect">
                      <a:avLst/>
                    </a:prstGeom>
                    <a:noFill/>
                    <a:ln>
                      <a:noFill/>
                    </a:ln>
                  </pic:spPr>
                </pic:pic>
              </a:graphicData>
            </a:graphic>
          </wp:inline>
        </w:drawing>
      </w:r>
      <w:r w:rsidRPr="00B24976">
        <w:rPr>
          <w:rFonts w:ascii="Times New Roman" w:hAnsi="Times New Roman" w:cs="Times New Roman"/>
          <w:noProof/>
          <w:color w:val="000000" w:themeColor="text1"/>
          <w:sz w:val="26"/>
          <w:szCs w:val="26"/>
          <w:lang w:eastAsia="ru-RU"/>
        </w:rPr>
        <w:drawing>
          <wp:inline distT="0" distB="0" distL="0" distR="0">
            <wp:extent cx="2325307" cy="2113915"/>
            <wp:effectExtent l="0" t="0" r="0" b="63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42479" cy="2129526"/>
                    </a:xfrm>
                    <a:prstGeom prst="rect">
                      <a:avLst/>
                    </a:prstGeom>
                    <a:noFill/>
                    <a:ln>
                      <a:noFill/>
                    </a:ln>
                  </pic:spPr>
                </pic:pic>
              </a:graphicData>
            </a:graphic>
          </wp:inline>
        </w:drawing>
      </w:r>
    </w:p>
    <w:p w:rsidR="00D24366" w:rsidRPr="00B24976" w:rsidRDefault="00D24366"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Рисунок 5.3 – а                                                     Рисунок 5.3 - б</w:t>
      </w:r>
    </w:p>
    <w:p w:rsidR="00DB46CB" w:rsidRPr="00B24976"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br/>
      </w:r>
      <w:r w:rsidR="00DB46CB" w:rsidRPr="00B24976">
        <w:rPr>
          <w:rFonts w:ascii="Times New Roman" w:eastAsia="Times New Roman" w:hAnsi="Times New Roman" w:cs="Times New Roman"/>
          <w:b/>
          <w:color w:val="000000" w:themeColor="text1"/>
          <w:sz w:val="26"/>
          <w:szCs w:val="26"/>
        </w:rPr>
        <w:t xml:space="preserve">Самостоятельная работа № 6. </w:t>
      </w:r>
    </w:p>
    <w:p w:rsidR="00DB46CB" w:rsidRPr="00B24976" w:rsidRDefault="001D28C7"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 «Изометрическая проекция плоских фигур»</w:t>
      </w:r>
    </w:p>
    <w:p w:rsidR="001D28C7" w:rsidRPr="00B24976" w:rsidRDefault="001D28C7"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построение изометрических проекций. </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D28C7" w:rsidRPr="00B24976" w:rsidRDefault="001D28C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1D28C7" w:rsidRPr="00B24976" w:rsidRDefault="001D28C7"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1D28C7" w:rsidRPr="00B24976" w:rsidRDefault="001D28C7"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Выполнить в тетради:</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Правила построения изометрических проекций геометриче</w:t>
      </w:r>
      <w:r w:rsidRPr="00B24976">
        <w:rPr>
          <w:rFonts w:ascii="Times New Roman" w:eastAsia="Times New Roman" w:hAnsi="Times New Roman" w:cs="Times New Roman"/>
          <w:bCs/>
          <w:color w:val="000000" w:themeColor="text1"/>
          <w:sz w:val="26"/>
          <w:szCs w:val="26"/>
        </w:rPr>
        <w:softHyphen/>
        <w:t>ских фигур. Построение любой плоской фигуры следует начи</w:t>
      </w:r>
      <w:r w:rsidRPr="00B24976">
        <w:rPr>
          <w:rFonts w:ascii="Times New Roman" w:eastAsia="Times New Roman" w:hAnsi="Times New Roman" w:cs="Times New Roman"/>
          <w:bCs/>
          <w:color w:val="000000" w:themeColor="text1"/>
          <w:sz w:val="26"/>
          <w:szCs w:val="26"/>
        </w:rPr>
        <w:softHyphen/>
        <w:t>нать с проведения осей изометрических проекций</w:t>
      </w:r>
      <w:r w:rsidR="001D28C7" w:rsidRPr="00B24976">
        <w:rPr>
          <w:rFonts w:ascii="Times New Roman" w:eastAsia="Times New Roman" w:hAnsi="Times New Roman" w:cs="Times New Roman"/>
          <w:bCs/>
          <w:color w:val="000000" w:themeColor="text1"/>
          <w:sz w:val="26"/>
          <w:szCs w:val="26"/>
        </w:rPr>
        <w:t xml:space="preserve"> (рис.6.4)</w:t>
      </w:r>
      <w:r w:rsidRPr="00B24976">
        <w:rPr>
          <w:rFonts w:ascii="Times New Roman" w:eastAsia="Times New Roman" w:hAnsi="Times New Roman" w:cs="Times New Roman"/>
          <w:bCs/>
          <w:color w:val="000000" w:themeColor="text1"/>
          <w:sz w:val="26"/>
          <w:szCs w:val="26"/>
        </w:rPr>
        <w:t>.</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построении изометрической проекции квадрата (рис. 6.1) из точки О по аксонометрическим осям откладывают в обе сто</w:t>
      </w:r>
      <w:r w:rsidRPr="00B24976">
        <w:rPr>
          <w:rFonts w:ascii="Times New Roman" w:eastAsia="Times New Roman" w:hAnsi="Times New Roman" w:cs="Times New Roman"/>
          <w:bCs/>
          <w:color w:val="000000" w:themeColor="text1"/>
          <w:sz w:val="26"/>
          <w:szCs w:val="26"/>
        </w:rPr>
        <w:softHyphen/>
        <w:t>роны половину длины стороны квадрата. Через полученные за</w:t>
      </w:r>
      <w:r w:rsidRPr="00B24976">
        <w:rPr>
          <w:rFonts w:ascii="Times New Roman" w:eastAsia="Times New Roman" w:hAnsi="Times New Roman" w:cs="Times New Roman"/>
          <w:bCs/>
          <w:color w:val="000000" w:themeColor="text1"/>
          <w:sz w:val="26"/>
          <w:szCs w:val="26"/>
        </w:rPr>
        <w:softHyphen/>
        <w:t>сечки проводят прямые, параллельные осям.</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построении изометрической проекции треугольника (рис. 6.2) по оси X от точки 0 в обе стороны откладывают отрезки, равные половине стороны треугольника. По оси У от точки О откладывают высоту треугольника. Соединяют полученные за</w:t>
      </w:r>
      <w:r w:rsidRPr="00B24976">
        <w:rPr>
          <w:rFonts w:ascii="Times New Roman" w:eastAsia="Times New Roman" w:hAnsi="Times New Roman" w:cs="Times New Roman"/>
          <w:bCs/>
          <w:color w:val="000000" w:themeColor="text1"/>
          <w:sz w:val="26"/>
          <w:szCs w:val="26"/>
        </w:rPr>
        <w:softHyphen/>
        <w:t>сечки отрезками прямых.</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noProof/>
          <w:color w:val="000000" w:themeColor="text1"/>
          <w:sz w:val="26"/>
          <w:szCs w:val="26"/>
          <w:lang w:eastAsia="ru-RU"/>
        </w:rPr>
        <w:drawing>
          <wp:inline distT="0" distB="0" distL="0" distR="0">
            <wp:extent cx="3952875" cy="121920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52875" cy="1219200"/>
                    </a:xfrm>
                    <a:prstGeom prst="rect">
                      <a:avLst/>
                    </a:prstGeom>
                    <a:noFill/>
                    <a:ln>
                      <a:noFill/>
                    </a:ln>
                  </pic:spPr>
                </pic:pic>
              </a:graphicData>
            </a:graphic>
          </wp:inline>
        </w:drawing>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color w:val="000000" w:themeColor="text1"/>
          <w:sz w:val="26"/>
          <w:szCs w:val="26"/>
        </w:rPr>
        <w:t>Рис. 6.1. Прямоугольная и изометрические проекции квадрата</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color w:val="000000" w:themeColor="text1"/>
          <w:sz w:val="26"/>
          <w:szCs w:val="26"/>
        </w:rPr>
        <w:br/>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noProof/>
          <w:color w:val="000000" w:themeColor="text1"/>
          <w:sz w:val="26"/>
          <w:szCs w:val="26"/>
          <w:lang w:eastAsia="ru-RU"/>
        </w:rPr>
        <w:drawing>
          <wp:inline distT="0" distB="0" distL="0" distR="0">
            <wp:extent cx="4152900" cy="12382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52900" cy="1238250"/>
                    </a:xfrm>
                    <a:prstGeom prst="rect">
                      <a:avLst/>
                    </a:prstGeom>
                    <a:noFill/>
                    <a:ln>
                      <a:noFill/>
                    </a:ln>
                  </pic:spPr>
                </pic:pic>
              </a:graphicData>
            </a:graphic>
          </wp:inline>
        </w:drawing>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color w:val="000000" w:themeColor="text1"/>
          <w:sz w:val="26"/>
          <w:szCs w:val="26"/>
        </w:rPr>
        <w:t>Рис. 6.2. Прямоугольная и изометрические проекции треугольника</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При построении изометрической проекции шестиугольника (рис. 6.3) из точки О по одной из осей откладывают (в обе сторо</w:t>
      </w:r>
      <w:r w:rsidRPr="00B24976">
        <w:rPr>
          <w:rFonts w:ascii="Times New Roman" w:eastAsia="Times New Roman" w:hAnsi="Times New Roman" w:cs="Times New Roman"/>
          <w:bCs/>
          <w:color w:val="000000" w:themeColor="text1"/>
          <w:sz w:val="26"/>
          <w:szCs w:val="26"/>
        </w:rPr>
        <w:softHyphen/>
        <w:t>ны) радиус описанной окружности, а по другой — H/2. Через полученные засечки проводят прямые, параллельные одной из осей, и на них откладывают длину стороны шестиугольника. Со</w:t>
      </w:r>
      <w:r w:rsidRPr="00B24976">
        <w:rPr>
          <w:rFonts w:ascii="Times New Roman" w:eastAsia="Times New Roman" w:hAnsi="Times New Roman" w:cs="Times New Roman"/>
          <w:bCs/>
          <w:color w:val="000000" w:themeColor="text1"/>
          <w:sz w:val="26"/>
          <w:szCs w:val="26"/>
        </w:rPr>
        <w:softHyphen/>
        <w:t>единяют полученные засечки отрезками прямых.</w:t>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noProof/>
          <w:color w:val="000000" w:themeColor="text1"/>
          <w:sz w:val="26"/>
          <w:szCs w:val="26"/>
          <w:lang w:eastAsia="ru-RU"/>
        </w:rPr>
        <w:drawing>
          <wp:inline distT="0" distB="0" distL="0" distR="0">
            <wp:extent cx="4295775" cy="12573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5775" cy="1257300"/>
                    </a:xfrm>
                    <a:prstGeom prst="rect">
                      <a:avLst/>
                    </a:prstGeom>
                    <a:noFill/>
                    <a:ln>
                      <a:noFill/>
                    </a:ln>
                  </pic:spPr>
                </pic:pic>
              </a:graphicData>
            </a:graphic>
          </wp:inline>
        </w:drawing>
      </w:r>
    </w:p>
    <w:p w:rsidR="00584B7C" w:rsidRPr="00B24976"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
          <w:bCs/>
          <w:color w:val="000000" w:themeColor="text1"/>
          <w:sz w:val="26"/>
          <w:szCs w:val="26"/>
        </w:rPr>
        <w:t>Рис. 6.3. Прямоугольная и изометрические проекции шестиугольника</w:t>
      </w:r>
    </w:p>
    <w:p w:rsidR="00584B7C" w:rsidRPr="00B24976" w:rsidRDefault="001D28C7"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2847975" cy="23431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17726"/>
                    <a:stretch/>
                  </pic:blipFill>
                  <pic:spPr bwMode="auto">
                    <a:xfrm>
                      <a:off x="0" y="0"/>
                      <a:ext cx="2847975" cy="2343150"/>
                    </a:xfrm>
                    <a:prstGeom prst="rect">
                      <a:avLst/>
                    </a:prstGeom>
                    <a:noFill/>
                    <a:ln>
                      <a:noFill/>
                    </a:ln>
                    <a:extLst>
                      <a:ext uri="{53640926-AAD7-44D8-BBD7-CCE9431645EC}">
                        <a14:shadowObscured xmlns:a14="http://schemas.microsoft.com/office/drawing/2010/main"/>
                      </a:ext>
                    </a:extLst>
                  </pic:spPr>
                </pic:pic>
              </a:graphicData>
            </a:graphic>
          </wp:inline>
        </w:drawing>
      </w:r>
    </w:p>
    <w:p w:rsidR="001D28C7" w:rsidRPr="00B24976" w:rsidRDefault="001D28C7" w:rsidP="00B24976">
      <w:pPr>
        <w:shd w:val="clear" w:color="auto" w:fill="FFFFFF"/>
        <w:spacing w:after="0" w:line="240" w:lineRule="auto"/>
        <w:jc w:val="both"/>
        <w:rPr>
          <w:rFonts w:ascii="Times New Roman" w:eastAsia="Times New Roman" w:hAnsi="Times New Roman" w:cs="Times New Roman"/>
          <w:b/>
          <w:bCs/>
          <w:color w:val="000000" w:themeColor="text1"/>
          <w:sz w:val="26"/>
          <w:szCs w:val="26"/>
        </w:rPr>
      </w:pPr>
      <w:r w:rsidRPr="00B24976">
        <w:rPr>
          <w:rFonts w:ascii="Times New Roman" w:eastAsia="Times New Roman" w:hAnsi="Times New Roman" w:cs="Times New Roman"/>
          <w:b/>
          <w:bCs/>
          <w:color w:val="000000" w:themeColor="text1"/>
          <w:sz w:val="26"/>
          <w:szCs w:val="26"/>
        </w:rPr>
        <w:t xml:space="preserve">Рис. 6.4. Изометрические оси </w:t>
      </w:r>
    </w:p>
    <w:p w:rsidR="001D28C7" w:rsidRPr="00B24976" w:rsidRDefault="001D28C7" w:rsidP="00B24976">
      <w:pPr>
        <w:spacing w:after="0" w:line="240" w:lineRule="auto"/>
        <w:jc w:val="both"/>
        <w:rPr>
          <w:rFonts w:ascii="Times New Roman" w:eastAsia="Times New Roman" w:hAnsi="Times New Roman" w:cs="Times New Roman"/>
          <w:b/>
          <w:color w:val="000000" w:themeColor="text1"/>
          <w:sz w:val="26"/>
          <w:szCs w:val="26"/>
          <w:lang w:eastAsia="ru-RU"/>
        </w:rPr>
      </w:pPr>
    </w:p>
    <w:p w:rsidR="001D28C7" w:rsidRPr="00B24976" w:rsidRDefault="001D28C7"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Оценивание работы:</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D28C7" w:rsidRPr="00B24976"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D28C7" w:rsidRPr="00B24976" w:rsidRDefault="001D28C7"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Самостоятельная работа № 7</w:t>
      </w:r>
    </w:p>
    <w:p w:rsidR="001D28C7" w:rsidRPr="00B24976" w:rsidRDefault="001D28C7"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«Проецирование геометрических тел (призмы, пирамиды, цилиндра, конуса) на три плоскости проекций с подробным анализом проекций элементов геометрических тел (вершин, ребер, граней, осей и образующих)».</w:t>
      </w:r>
    </w:p>
    <w:p w:rsidR="003C7A68" w:rsidRPr="00B24976" w:rsidRDefault="003C7A68" w:rsidP="00B24976">
      <w:pPr>
        <w:spacing w:after="0" w:line="240" w:lineRule="auto"/>
        <w:jc w:val="both"/>
        <w:rPr>
          <w:rFonts w:ascii="Times New Roman" w:eastAsia="Times New Roman" w:hAnsi="Times New Roman" w:cs="Times New Roman"/>
          <w:b/>
          <w:color w:val="000000" w:themeColor="text1"/>
          <w:sz w:val="26"/>
          <w:szCs w:val="26"/>
        </w:rPr>
      </w:pPr>
      <w:bookmarkStart w:id="25" w:name="_Hlk96030109"/>
      <w:r w:rsidRPr="00B24976">
        <w:rPr>
          <w:rFonts w:ascii="Times New Roman" w:eastAsia="Times New Roman" w:hAnsi="Times New Roman" w:cs="Times New Roman"/>
          <w:b/>
          <w:color w:val="000000" w:themeColor="text1"/>
          <w:sz w:val="26"/>
          <w:szCs w:val="26"/>
        </w:rPr>
        <w:t>Цели работы:</w:t>
      </w:r>
    </w:p>
    <w:p w:rsidR="003C7A68" w:rsidRPr="00B24976" w:rsidRDefault="003C7A68"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построение проекций </w:t>
      </w:r>
      <w:r w:rsidR="001D28C7" w:rsidRPr="00B24976">
        <w:rPr>
          <w:rFonts w:ascii="Times New Roman" w:eastAsia="Times New Roman" w:hAnsi="Times New Roman" w:cs="Times New Roman"/>
          <w:color w:val="000000" w:themeColor="text1"/>
          <w:sz w:val="26"/>
          <w:szCs w:val="26"/>
        </w:rPr>
        <w:t>геометрических тел</w:t>
      </w:r>
      <w:r w:rsidRPr="00B24976">
        <w:rPr>
          <w:rFonts w:ascii="Times New Roman" w:eastAsia="Times New Roman" w:hAnsi="Times New Roman" w:cs="Times New Roman"/>
          <w:color w:val="000000" w:themeColor="text1"/>
          <w:sz w:val="26"/>
          <w:szCs w:val="26"/>
        </w:rPr>
        <w:t xml:space="preserve">. </w:t>
      </w:r>
    </w:p>
    <w:p w:rsidR="003C7A68" w:rsidRPr="00B24976" w:rsidRDefault="003C7A68"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3C7A68" w:rsidRPr="00B24976" w:rsidRDefault="003C7A68"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bookmarkEnd w:id="25"/>
    <w:p w:rsidR="003C7A68" w:rsidRPr="00B24976" w:rsidRDefault="003C7A68"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4132D0" w:rsidRPr="00B24976" w:rsidRDefault="004132D0"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Самостоятельно прочитать </w:t>
      </w:r>
      <w:r w:rsidRPr="00B24976">
        <w:rPr>
          <w:rFonts w:ascii="Times New Roman" w:eastAsia="Times New Roman" w:hAnsi="Times New Roman" w:cs="Times New Roman"/>
          <w:color w:val="000000" w:themeColor="text1"/>
          <w:sz w:val="26"/>
          <w:szCs w:val="26"/>
        </w:rPr>
        <w:t>Серга Г.В. Инженерная графика с. 142-186.</w:t>
      </w:r>
      <w:hyperlink r:id="rId71" w:history="1">
        <w:r w:rsidRPr="00B24976">
          <w:rPr>
            <w:rStyle w:val="ab"/>
            <w:rFonts w:ascii="Times New Roman" w:eastAsia="Times New Roman" w:hAnsi="Times New Roman" w:cs="Times New Roman"/>
            <w:color w:val="000000" w:themeColor="text1"/>
            <w:sz w:val="26"/>
            <w:szCs w:val="26"/>
          </w:rPr>
          <w:t>https://znanium.com/catalog/product/1221787</w:t>
        </w:r>
      </w:hyperlink>
      <w:r w:rsidRPr="00B24976">
        <w:rPr>
          <w:rFonts w:ascii="Times New Roman" w:eastAsia="Times New Roman" w:hAnsi="Times New Roman" w:cs="Times New Roman"/>
          <w:color w:val="000000" w:themeColor="text1"/>
          <w:sz w:val="26"/>
          <w:szCs w:val="26"/>
        </w:rPr>
        <w:t>– Режим доступа: по подписке.</w:t>
      </w:r>
    </w:p>
    <w:p w:rsidR="00AE1971"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тетради начертить аксонометрическую проекцию геометрических тел в соответствии с вариантом (приложение 3)</w:t>
      </w:r>
    </w:p>
    <w:p w:rsidR="007C50B7"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Пример рисунок </w:t>
      </w:r>
      <w:r w:rsidR="00DB46CB" w:rsidRPr="00B24976">
        <w:rPr>
          <w:rFonts w:ascii="Times New Roman" w:hAnsi="Times New Roman" w:cs="Times New Roman"/>
          <w:color w:val="000000" w:themeColor="text1"/>
          <w:sz w:val="26"/>
          <w:szCs w:val="26"/>
        </w:rPr>
        <w:t>6.1</w:t>
      </w:r>
    </w:p>
    <w:p w:rsidR="007C50B7"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181475" cy="2990726"/>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95048" cy="3000434"/>
                    </a:xfrm>
                    <a:prstGeom prst="rect">
                      <a:avLst/>
                    </a:prstGeom>
                    <a:noFill/>
                    <a:ln>
                      <a:noFill/>
                    </a:ln>
                  </pic:spPr>
                </pic:pic>
              </a:graphicData>
            </a:graphic>
          </wp:inline>
        </w:drawing>
      </w:r>
    </w:p>
    <w:p w:rsidR="007C50B7"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Рисунок </w:t>
      </w:r>
      <w:r w:rsidR="00DB46CB" w:rsidRPr="00B24976">
        <w:rPr>
          <w:rFonts w:ascii="Times New Roman" w:hAnsi="Times New Roman" w:cs="Times New Roman"/>
          <w:color w:val="000000" w:themeColor="text1"/>
          <w:sz w:val="26"/>
          <w:szCs w:val="26"/>
        </w:rPr>
        <w:t>6.1</w:t>
      </w:r>
      <w:r w:rsidRPr="00B24976">
        <w:rPr>
          <w:rFonts w:ascii="Times New Roman" w:hAnsi="Times New Roman" w:cs="Times New Roman"/>
          <w:color w:val="000000" w:themeColor="text1"/>
          <w:sz w:val="26"/>
          <w:szCs w:val="26"/>
        </w:rPr>
        <w:t xml:space="preserve"> Образец</w:t>
      </w:r>
    </w:p>
    <w:p w:rsidR="001103D2" w:rsidRPr="00B24976" w:rsidRDefault="001103D2" w:rsidP="00B24976">
      <w:pPr>
        <w:spacing w:after="0" w:line="240" w:lineRule="auto"/>
        <w:jc w:val="both"/>
        <w:rPr>
          <w:rFonts w:ascii="Times New Roman" w:hAnsi="Times New Roman" w:cs="Times New Roman"/>
          <w:color w:val="000000" w:themeColor="text1"/>
          <w:sz w:val="26"/>
          <w:szCs w:val="26"/>
        </w:rPr>
      </w:pPr>
    </w:p>
    <w:p w:rsidR="001103D2" w:rsidRPr="00B24976" w:rsidRDefault="001103D2"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highlight w:val="yellow"/>
          <w:lang w:eastAsia="ru-RU"/>
        </w:rPr>
        <w:t>Оценивание работы:</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4132D0" w:rsidRPr="00B24976" w:rsidRDefault="001103D2" w:rsidP="00B24976">
      <w:pPr>
        <w:spacing w:after="0" w:line="240" w:lineRule="auto"/>
        <w:jc w:val="both"/>
        <w:rPr>
          <w:rFonts w:ascii="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7C50B7" w:rsidRPr="00B24976" w:rsidRDefault="007C50B7"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Приложение 3</w:t>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973123" cy="5783101"/>
            <wp:effectExtent l="0" t="9843"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16200000">
                      <a:off x="0" y="0"/>
                      <a:ext cx="3988424" cy="5805373"/>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945892" cy="5836942"/>
            <wp:effectExtent l="6985" t="0" r="4445"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16200000">
                      <a:off x="0" y="0"/>
                      <a:ext cx="3950800" cy="5844202"/>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351087" cy="6380668"/>
            <wp:effectExtent l="0" t="5080" r="635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16200000">
                      <a:off x="0" y="0"/>
                      <a:ext cx="4360220" cy="6394060"/>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417077" cy="6356280"/>
            <wp:effectExtent l="2222" t="0" r="4763" b="4762"/>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16200000">
                      <a:off x="0" y="0"/>
                      <a:ext cx="4423369" cy="6365335"/>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345937" cy="6376046"/>
            <wp:effectExtent l="0" t="5715"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16200000">
                      <a:off x="0" y="0"/>
                      <a:ext cx="4358743" cy="6394834"/>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191000" cy="6211122"/>
            <wp:effectExtent l="0" t="318"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16200000">
                      <a:off x="0" y="0"/>
                      <a:ext cx="4194387" cy="6216142"/>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125159" cy="6048375"/>
            <wp:effectExtent l="0" t="9208"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6200000">
                      <a:off x="0" y="0"/>
                      <a:ext cx="4127983" cy="6052516"/>
                    </a:xfrm>
                    <a:prstGeom prst="rect">
                      <a:avLst/>
                    </a:prstGeom>
                    <a:noFill/>
                    <a:ln>
                      <a:noFill/>
                    </a:ln>
                  </pic:spPr>
                </pic:pic>
              </a:graphicData>
            </a:graphic>
          </wp:inline>
        </w:drawing>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br/>
      </w:r>
    </w:p>
    <w:p w:rsidR="00AE1971" w:rsidRPr="00B24976" w:rsidRDefault="00AE1971"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095750" cy="6066214"/>
            <wp:effectExtent l="5397" t="0" r="5398" b="5397"/>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6200000">
                      <a:off x="0" y="0"/>
                      <a:ext cx="4096774" cy="6067731"/>
                    </a:xfrm>
                    <a:prstGeom prst="rect">
                      <a:avLst/>
                    </a:prstGeom>
                    <a:noFill/>
                    <a:ln>
                      <a:noFill/>
                    </a:ln>
                  </pic:spPr>
                </pic:pic>
              </a:graphicData>
            </a:graphic>
          </wp:inline>
        </w:drawing>
      </w:r>
    </w:p>
    <w:p w:rsidR="00620282" w:rsidRPr="00B24976" w:rsidRDefault="00620282" w:rsidP="00B24976">
      <w:pPr>
        <w:pStyle w:val="a9"/>
        <w:jc w:val="center"/>
        <w:rPr>
          <w:rFonts w:ascii="Times New Roman" w:hAnsi="Times New Roman"/>
          <w:b/>
          <w:color w:val="000000" w:themeColor="text1"/>
          <w:sz w:val="26"/>
          <w:szCs w:val="26"/>
        </w:rPr>
      </w:pPr>
    </w:p>
    <w:p w:rsidR="0055356B" w:rsidRPr="00B24976" w:rsidRDefault="0055356B" w:rsidP="00B24976">
      <w:pPr>
        <w:pStyle w:val="a9"/>
        <w:jc w:val="center"/>
        <w:rPr>
          <w:rFonts w:ascii="Times New Roman" w:hAnsi="Times New Roman"/>
          <w:b/>
          <w:color w:val="000000" w:themeColor="text1"/>
          <w:sz w:val="26"/>
          <w:szCs w:val="26"/>
        </w:rPr>
      </w:pPr>
      <w:r w:rsidRPr="00B24976">
        <w:rPr>
          <w:rFonts w:ascii="Times New Roman" w:hAnsi="Times New Roman"/>
          <w:b/>
          <w:color w:val="000000" w:themeColor="text1"/>
          <w:sz w:val="26"/>
          <w:szCs w:val="26"/>
        </w:rPr>
        <w:t>Самостоятельная работа № 8</w:t>
      </w:r>
    </w:p>
    <w:p w:rsidR="0055356B" w:rsidRPr="00B24976" w:rsidRDefault="0055356B" w:rsidP="00B24976">
      <w:pPr>
        <w:spacing w:after="0" w:line="240" w:lineRule="auto"/>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«Ответить на контрольные вопросы по теме 3.1 Машиностроительный чертеж, его назначение.»</w:t>
      </w:r>
    </w:p>
    <w:p w:rsidR="0055356B" w:rsidRPr="00B24976" w:rsidRDefault="0055356B"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55356B" w:rsidRPr="00B24976" w:rsidRDefault="0055356B"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различать чертежи;</w:t>
      </w:r>
    </w:p>
    <w:p w:rsidR="0055356B" w:rsidRPr="00B24976" w:rsidRDefault="0055356B"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55356B" w:rsidRPr="00B24976" w:rsidRDefault="0055356B" w:rsidP="00B24976">
      <w:pPr>
        <w:spacing w:after="0" w:line="240" w:lineRule="auto"/>
        <w:jc w:val="both"/>
        <w:rPr>
          <w:rFonts w:ascii="Times New Roman" w:eastAsia="Calibri" w:hAnsi="Times New Roman" w:cs="Times New Roman"/>
          <w:color w:val="000000" w:themeColor="text1"/>
          <w:sz w:val="26"/>
          <w:szCs w:val="26"/>
        </w:rPr>
      </w:pPr>
      <w:r w:rsidRPr="00B24976">
        <w:rPr>
          <w:rFonts w:ascii="Times New Roman" w:eastAsia="Calibri" w:hAnsi="Times New Roman" w:cs="Times New Roman"/>
          <w:color w:val="000000" w:themeColor="text1"/>
          <w:sz w:val="26"/>
          <w:szCs w:val="26"/>
        </w:rPr>
        <w:t xml:space="preserve">- </w:t>
      </w:r>
      <w:r w:rsidRPr="00B24976">
        <w:rPr>
          <w:rFonts w:ascii="Times New Roman" w:eastAsia="Calibri" w:hAnsi="Times New Roman" w:cs="Times New Roman"/>
          <w:color w:val="000000" w:themeColor="text1"/>
          <w:sz w:val="26"/>
          <w:szCs w:val="26"/>
          <w:u w:val="single"/>
        </w:rPr>
        <w:t>воспитательные:</w:t>
      </w:r>
      <w:r w:rsidRPr="00B24976">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371FAF" w:rsidRPr="00B24976" w:rsidRDefault="0055356B"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Ход работы </w:t>
      </w:r>
    </w:p>
    <w:p w:rsidR="0055356B" w:rsidRPr="00B24976" w:rsidRDefault="0055356B"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Calibri" w:hAnsi="Times New Roman" w:cs="Times New Roman"/>
          <w:color w:val="000000" w:themeColor="text1"/>
          <w:sz w:val="26"/>
          <w:szCs w:val="26"/>
        </w:rPr>
        <w:t>Ответить на контрольные вопросы по теме 3.1 Машиностроительный чертеж, его назначение:</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1. Изделие-это</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предмет, изготовленный человеком ручным способом</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б) предмет, набор предметов, машина, подлежащие изготовлению человеком ручным или производственным способом</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предмет, набор предметов, машина, прибор, подлежащие изготовлению человеком ручным способом</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2. Назовите виды изделий?</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3.Деталь-</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изделие, изготовленное из однородного материала</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 изделие, изготовленное из однородного материала без применения сборочных операций</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в)изделие, изготовленное из однородного материала без применения сборочных операций, подлежащее разборке и сборке</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4. Определение сборочная единица это ?</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5. Определение комплекс это?</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6. Определение эскиз это ?</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7. Назовите виды разъемных соединений?</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8. Виды неразъемных соединений?</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9. Определение резьбы и ее виды?</w:t>
      </w:r>
    </w:p>
    <w:p w:rsidR="0055356B" w:rsidRPr="00B24976" w:rsidRDefault="0055356B" w:rsidP="00B24976">
      <w:pPr>
        <w:spacing w:after="0" w:line="240" w:lineRule="auto"/>
        <w:jc w:val="both"/>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10. Назовите основные виды передач?</w:t>
      </w:r>
    </w:p>
    <w:p w:rsidR="0055356B" w:rsidRPr="00B24976" w:rsidRDefault="0055356B" w:rsidP="00B24976">
      <w:pPr>
        <w:spacing w:after="0" w:line="240" w:lineRule="auto"/>
        <w:jc w:val="both"/>
        <w:rPr>
          <w:rFonts w:ascii="Times New Roman" w:hAnsi="Times New Roman" w:cs="Times New Roman"/>
          <w:color w:val="000000" w:themeColor="text1"/>
          <w:sz w:val="26"/>
          <w:szCs w:val="26"/>
        </w:rPr>
      </w:pPr>
    </w:p>
    <w:p w:rsidR="0055356B" w:rsidRPr="00B24976" w:rsidRDefault="0055356B"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Оценивание работы:</w:t>
      </w:r>
    </w:p>
    <w:p w:rsidR="001103D2" w:rsidRPr="00B24976" w:rsidRDefault="0055356B"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10-11– отлично; 10-9 хорошо; 9-7-удовлетворительно; меньше 7 – не удовлетворительно</w:t>
      </w:r>
    </w:p>
    <w:p w:rsidR="0055356B" w:rsidRPr="00B24976" w:rsidRDefault="0055356B" w:rsidP="00B24976">
      <w:pPr>
        <w:spacing w:after="0" w:line="240" w:lineRule="auto"/>
        <w:jc w:val="both"/>
        <w:rPr>
          <w:rFonts w:ascii="Times New Roman" w:eastAsia="Times New Roman" w:hAnsi="Times New Roman" w:cs="Times New Roman"/>
          <w:b/>
          <w:color w:val="000000" w:themeColor="text1"/>
          <w:sz w:val="26"/>
          <w:szCs w:val="26"/>
        </w:rPr>
      </w:pPr>
    </w:p>
    <w:p w:rsidR="001103D2" w:rsidRPr="00B24976" w:rsidRDefault="001103D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Самостоятельная работа № </w:t>
      </w:r>
      <w:r w:rsidR="00620282" w:rsidRPr="00B24976">
        <w:rPr>
          <w:rFonts w:ascii="Times New Roman" w:eastAsia="Times New Roman" w:hAnsi="Times New Roman" w:cs="Times New Roman"/>
          <w:b/>
          <w:color w:val="000000" w:themeColor="text1"/>
          <w:sz w:val="26"/>
          <w:szCs w:val="26"/>
        </w:rPr>
        <w:t>9</w:t>
      </w:r>
      <w:r w:rsidRPr="00B24976">
        <w:rPr>
          <w:rFonts w:ascii="Times New Roman" w:eastAsia="Times New Roman" w:hAnsi="Times New Roman" w:cs="Times New Roman"/>
          <w:b/>
          <w:color w:val="000000" w:themeColor="text1"/>
          <w:sz w:val="26"/>
          <w:szCs w:val="26"/>
        </w:rPr>
        <w:t xml:space="preserve">. </w:t>
      </w:r>
    </w:p>
    <w:p w:rsidR="00620282" w:rsidRPr="00B24976"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«Построение простого и сложного разреза детали».</w:t>
      </w:r>
    </w:p>
    <w:p w:rsidR="00620282" w:rsidRPr="00B24976"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построение по двум данным видам построить необходимые простые разрезы и нанести размеры. Выполнение чертежа детали, содержащей необходимый сложный разрез.</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620282" w:rsidRPr="00B24976" w:rsidRDefault="00620282"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620282" w:rsidRPr="00B24976"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 листе А3 построить по двум данным видам третий и выполнить необходимые разрезы и нанести размеры. Выполнение чертежа детали, содержащей необходимый сложный разрез. Образец рисунок 9.1 (приложение 4)</w:t>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320960" cy="4429125"/>
            <wp:effectExtent l="0" t="0" r="381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81">
                      <a:extLst>
                        <a:ext uri="{28A0092B-C50C-407E-A947-70E740481C1C}">
                          <a14:useLocalDpi xmlns:a14="http://schemas.microsoft.com/office/drawing/2010/main" val="0"/>
                        </a:ext>
                      </a:extLst>
                    </a:blip>
                    <a:srcRect l="5291" t="4492" r="3635" b="6110"/>
                    <a:stretch/>
                  </pic:blipFill>
                  <pic:spPr bwMode="auto">
                    <a:xfrm>
                      <a:off x="0" y="0"/>
                      <a:ext cx="6357115" cy="4454459"/>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B24976" w:rsidRDefault="00620282"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9.1</w:t>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Приложение 4</w:t>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841457" cy="7191375"/>
            <wp:effectExtent l="0" t="0" r="698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2">
                      <a:extLst>
                        <a:ext uri="{28A0092B-C50C-407E-A947-70E740481C1C}">
                          <a14:useLocalDpi xmlns:a14="http://schemas.microsoft.com/office/drawing/2010/main" val="0"/>
                        </a:ext>
                      </a:extLst>
                    </a:blip>
                    <a:srcRect l="10101" t="16717" r="13576" b="12811"/>
                    <a:stretch/>
                  </pic:blipFill>
                  <pic:spPr bwMode="auto">
                    <a:xfrm>
                      <a:off x="0" y="0"/>
                      <a:ext cx="5852502" cy="7204973"/>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55456" cy="7029450"/>
            <wp:effectExtent l="0" t="0" r="254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83">
                      <a:extLst>
                        <a:ext uri="{28A0092B-C50C-407E-A947-70E740481C1C}">
                          <a14:useLocalDpi xmlns:a14="http://schemas.microsoft.com/office/drawing/2010/main" val="0"/>
                        </a:ext>
                      </a:extLst>
                    </a:blip>
                    <a:srcRect l="14591" t="2284" r="11491" b="28807"/>
                    <a:stretch/>
                  </pic:blipFill>
                  <pic:spPr bwMode="auto">
                    <a:xfrm>
                      <a:off x="0" y="0"/>
                      <a:ext cx="5657986" cy="7032595"/>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48325" cy="8861814"/>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4">
                      <a:extLst>
                        <a:ext uri="{28A0092B-C50C-407E-A947-70E740481C1C}">
                          <a14:useLocalDpi xmlns:a14="http://schemas.microsoft.com/office/drawing/2010/main" val="0"/>
                        </a:ext>
                      </a:extLst>
                    </a:blip>
                    <a:srcRect l="13629" t="2645" r="13094" b="11128"/>
                    <a:stretch/>
                  </pic:blipFill>
                  <pic:spPr bwMode="auto">
                    <a:xfrm>
                      <a:off x="0" y="0"/>
                      <a:ext cx="5651033" cy="8866062"/>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p>
    <w:p w:rsidR="00620282" w:rsidRPr="00B24976" w:rsidRDefault="00620282" w:rsidP="00B24976">
      <w:pPr>
        <w:spacing w:after="0" w:line="240" w:lineRule="auto"/>
        <w:jc w:val="both"/>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78742" cy="87153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84">
                      <a:extLst>
                        <a:ext uri="{28A0092B-C50C-407E-A947-70E740481C1C}">
                          <a14:useLocalDpi xmlns:a14="http://schemas.microsoft.com/office/drawing/2010/main" val="0"/>
                        </a:ext>
                      </a:extLst>
                    </a:blip>
                    <a:srcRect l="13308" t="1564" r="10529" b="10767"/>
                    <a:stretch/>
                  </pic:blipFill>
                  <pic:spPr bwMode="auto">
                    <a:xfrm>
                      <a:off x="0" y="0"/>
                      <a:ext cx="5683024" cy="8721947"/>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B24976" w:rsidRDefault="00620282" w:rsidP="00B24976">
      <w:pPr>
        <w:spacing w:after="0" w:line="240" w:lineRule="auto"/>
        <w:jc w:val="both"/>
        <w:rPr>
          <w:rFonts w:ascii="Times New Roman" w:eastAsia="Times New Roman" w:hAnsi="Times New Roman" w:cs="Times New Roman"/>
          <w:bCs/>
          <w:color w:val="000000" w:themeColor="text1"/>
          <w:sz w:val="26"/>
          <w:szCs w:val="26"/>
          <w:lang w:eastAsia="ru-RU"/>
        </w:rPr>
      </w:pPr>
      <w:bookmarkStart w:id="26" w:name="_Hlk96520954"/>
      <w:r w:rsidRPr="00B24976">
        <w:rPr>
          <w:rFonts w:ascii="Times New Roman" w:eastAsia="Times New Roman" w:hAnsi="Times New Roman" w:cs="Times New Roman"/>
          <w:b/>
          <w:color w:val="000000" w:themeColor="text1"/>
          <w:sz w:val="26"/>
          <w:szCs w:val="26"/>
          <w:highlight w:val="yellow"/>
          <w:lang w:eastAsia="ru-RU"/>
        </w:rPr>
        <w:t>Оценивание работы:</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620282" w:rsidRPr="00B24976"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620282" w:rsidRPr="00B24976" w:rsidRDefault="00620282"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bookmarkEnd w:id="26"/>
    <w:p w:rsidR="00620282" w:rsidRPr="00B24976" w:rsidRDefault="00620282" w:rsidP="00B24976">
      <w:pPr>
        <w:shd w:val="clear" w:color="auto" w:fill="FFFFFF"/>
        <w:spacing w:after="0" w:line="240" w:lineRule="auto"/>
        <w:jc w:val="center"/>
        <w:rPr>
          <w:rFonts w:ascii="Times New Roman" w:eastAsia="Calibri" w:hAnsi="Times New Roman" w:cs="Times New Roman"/>
          <w:b/>
          <w:color w:val="000000" w:themeColor="text1"/>
          <w:sz w:val="26"/>
          <w:szCs w:val="26"/>
        </w:rPr>
      </w:pPr>
      <w:r w:rsidRPr="00B24976">
        <w:rPr>
          <w:rFonts w:ascii="Times New Roman" w:eastAsia="Calibri" w:hAnsi="Times New Roman" w:cs="Times New Roman"/>
          <w:b/>
          <w:color w:val="000000" w:themeColor="text1"/>
          <w:sz w:val="26"/>
          <w:szCs w:val="26"/>
        </w:rPr>
        <w:t>Самостоятельная работа 10 «Эскиз детали с резьбой, с применением сечения (Эскиз вала)»</w:t>
      </w:r>
    </w:p>
    <w:p w:rsidR="001103D2" w:rsidRPr="00B24976" w:rsidRDefault="001103D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w:t>
      </w:r>
      <w:r w:rsidR="00620282" w:rsidRPr="00B24976">
        <w:rPr>
          <w:rFonts w:ascii="Times New Roman" w:eastAsia="Times New Roman" w:hAnsi="Times New Roman" w:cs="Times New Roman"/>
          <w:color w:val="000000" w:themeColor="text1"/>
          <w:sz w:val="26"/>
          <w:szCs w:val="26"/>
        </w:rPr>
        <w:t xml:space="preserve"> применение сечения</w:t>
      </w:r>
      <w:r w:rsidRPr="00B24976">
        <w:rPr>
          <w:rFonts w:ascii="Times New Roman" w:eastAsia="Times New Roman" w:hAnsi="Times New Roman" w:cs="Times New Roman"/>
          <w:color w:val="000000" w:themeColor="text1"/>
          <w:sz w:val="26"/>
          <w:szCs w:val="26"/>
        </w:rPr>
        <w:t xml:space="preserve">. </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103D2" w:rsidRPr="00B24976" w:rsidRDefault="001103D2"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воспитать ответственность, трудолюбие, аккуратность.</w:t>
      </w:r>
    </w:p>
    <w:p w:rsidR="004132D0" w:rsidRPr="00B24976" w:rsidRDefault="004132D0"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1103D2"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По индивидуальному номеру варианта, выданному преподавателем (</w:t>
      </w:r>
      <w:bookmarkStart w:id="27" w:name="_Hlk96029849"/>
      <w:r w:rsidRPr="00B24976">
        <w:rPr>
          <w:rFonts w:ascii="Times New Roman" w:eastAsia="Times New Roman" w:hAnsi="Times New Roman" w:cs="Times New Roman"/>
          <w:color w:val="000000" w:themeColor="text1"/>
          <w:sz w:val="26"/>
          <w:szCs w:val="26"/>
        </w:rPr>
        <w:t xml:space="preserve">приложение </w:t>
      </w:r>
      <w:bookmarkEnd w:id="27"/>
      <w:r w:rsidR="001103D2" w:rsidRPr="00B24976">
        <w:rPr>
          <w:rFonts w:ascii="Times New Roman" w:eastAsia="Times New Roman" w:hAnsi="Times New Roman" w:cs="Times New Roman"/>
          <w:color w:val="000000" w:themeColor="text1"/>
          <w:sz w:val="26"/>
          <w:szCs w:val="26"/>
        </w:rPr>
        <w:t>4</w:t>
      </w:r>
      <w:r w:rsidRPr="00B24976">
        <w:rPr>
          <w:rFonts w:ascii="Times New Roman" w:eastAsia="Times New Roman" w:hAnsi="Times New Roman" w:cs="Times New Roman"/>
          <w:color w:val="000000" w:themeColor="text1"/>
          <w:sz w:val="26"/>
          <w:szCs w:val="26"/>
        </w:rPr>
        <w:t>), на листе формата А3</w:t>
      </w:r>
      <w:r w:rsidR="00620282" w:rsidRPr="00B24976">
        <w:rPr>
          <w:rFonts w:ascii="Times New Roman" w:eastAsia="Times New Roman" w:hAnsi="Times New Roman" w:cs="Times New Roman"/>
          <w:color w:val="000000" w:themeColor="text1"/>
          <w:sz w:val="26"/>
          <w:szCs w:val="26"/>
        </w:rPr>
        <w:t xml:space="preserve"> выполнить эскиз вала</w:t>
      </w:r>
      <w:r w:rsidR="001103D2" w:rsidRPr="00B24976">
        <w:rPr>
          <w:rFonts w:ascii="Times New Roman" w:eastAsia="Times New Roman" w:hAnsi="Times New Roman" w:cs="Times New Roman"/>
          <w:color w:val="000000" w:themeColor="text1"/>
          <w:sz w:val="26"/>
          <w:szCs w:val="26"/>
        </w:rPr>
        <w:t xml:space="preserve">. Пример рисунок </w:t>
      </w:r>
      <w:r w:rsidR="0022525C" w:rsidRPr="00B24976">
        <w:rPr>
          <w:rFonts w:ascii="Times New Roman" w:eastAsia="Times New Roman" w:hAnsi="Times New Roman" w:cs="Times New Roman"/>
          <w:color w:val="000000" w:themeColor="text1"/>
          <w:sz w:val="26"/>
          <w:szCs w:val="26"/>
        </w:rPr>
        <w:t>10</w:t>
      </w:r>
      <w:r w:rsidR="001103D2" w:rsidRPr="00B24976">
        <w:rPr>
          <w:rFonts w:ascii="Times New Roman" w:eastAsia="Times New Roman" w:hAnsi="Times New Roman" w:cs="Times New Roman"/>
          <w:color w:val="000000" w:themeColor="text1"/>
          <w:sz w:val="26"/>
          <w:szCs w:val="26"/>
        </w:rPr>
        <w:t>.1</w:t>
      </w:r>
    </w:p>
    <w:p w:rsidR="001103D2" w:rsidRPr="00B24976" w:rsidRDefault="001103D2" w:rsidP="00B24976">
      <w:pPr>
        <w:shd w:val="clear" w:color="auto" w:fill="FFFFFF"/>
        <w:spacing w:after="0" w:line="240" w:lineRule="auto"/>
        <w:rPr>
          <w:rFonts w:ascii="Times New Roman" w:eastAsia="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066172" cy="5746538"/>
            <wp:effectExtent l="0" t="1905" r="8890" b="889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5400000">
                      <a:off x="0" y="0"/>
                      <a:ext cx="4075337" cy="5759490"/>
                    </a:xfrm>
                    <a:prstGeom prst="rect">
                      <a:avLst/>
                    </a:prstGeom>
                    <a:noFill/>
                    <a:ln>
                      <a:noFill/>
                    </a:ln>
                  </pic:spPr>
                </pic:pic>
              </a:graphicData>
            </a:graphic>
          </wp:inline>
        </w:drawing>
      </w:r>
    </w:p>
    <w:p w:rsidR="004132D0" w:rsidRPr="00B24976" w:rsidRDefault="001103D2" w:rsidP="00B24976">
      <w:pPr>
        <w:shd w:val="clear" w:color="auto" w:fill="FFFFFF"/>
        <w:spacing w:after="0" w:line="240" w:lineRule="auto"/>
        <w:jc w:val="center"/>
        <w:rPr>
          <w:rFonts w:ascii="Times New Roman" w:eastAsia="Times New Roman" w:hAnsi="Times New Roman" w:cs="Times New Roman"/>
          <w:b/>
          <w:bCs/>
          <w:color w:val="000000" w:themeColor="text1"/>
          <w:sz w:val="26"/>
          <w:szCs w:val="26"/>
          <w:lang w:eastAsia="ru-RU"/>
        </w:rPr>
      </w:pPr>
      <w:r w:rsidRPr="00B24976">
        <w:rPr>
          <w:rFonts w:ascii="Times New Roman" w:eastAsia="Times New Roman" w:hAnsi="Times New Roman" w:cs="Times New Roman"/>
          <w:b/>
          <w:bCs/>
          <w:color w:val="000000" w:themeColor="text1"/>
          <w:sz w:val="26"/>
          <w:szCs w:val="26"/>
        </w:rPr>
        <w:t xml:space="preserve">Рисунок </w:t>
      </w:r>
      <w:r w:rsidR="0022525C" w:rsidRPr="00B24976">
        <w:rPr>
          <w:rFonts w:ascii="Times New Roman" w:eastAsia="Times New Roman" w:hAnsi="Times New Roman" w:cs="Times New Roman"/>
          <w:b/>
          <w:bCs/>
          <w:color w:val="000000" w:themeColor="text1"/>
          <w:sz w:val="26"/>
          <w:szCs w:val="26"/>
        </w:rPr>
        <w:t>10</w:t>
      </w:r>
      <w:r w:rsidRPr="00B24976">
        <w:rPr>
          <w:rFonts w:ascii="Times New Roman" w:eastAsia="Times New Roman" w:hAnsi="Times New Roman" w:cs="Times New Roman"/>
          <w:b/>
          <w:bCs/>
          <w:color w:val="000000" w:themeColor="text1"/>
          <w:sz w:val="26"/>
          <w:szCs w:val="26"/>
        </w:rPr>
        <w:t>.1 – Пример выполнения</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b/>
          <w:bCs/>
          <w:color w:val="000000" w:themeColor="text1"/>
          <w:sz w:val="26"/>
          <w:szCs w:val="26"/>
          <w:lang w:eastAsia="ru-RU"/>
        </w:rPr>
        <w:t>Последовательность выполнения графической работы:</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 Расположите формат горизонтально, вычертите на нём рамку и основную надпись.</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2. Проанализируйте размеры и количество изображений на чертеже. Выполните компоновку чертежа. Наметьте тонкими линиями контуры изображений.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3.  Вычертите в тонких линиях главный вид вала, взяв направление взгляда по стрелке А, как указано в задании.</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4. Укажите штриховыми линиями невидимые контуры на главном виде вала.</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5. Выполните местный разрез шпоночного паза (если этот элемент имеется в вашем задании). Границей между видом и местным разрезом служит тонкая сплошная волнистая линия.</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6. Выполните в тонких линиях сечение вала плоскостью А, расположив его на продолжении следа секущей плоскости. Продолжение следа секущей плоскости вычерчивают штрихпунктирной линией.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7. Выполните сечение вала плоскостью В, расположив его справа от основного изображения, в проекционной связи с видом.</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8. . Выполните сечение вала плоскостью Б, расположив его на любом свободном месте чертежа.</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9. Выполните штриховку сечений и местного разреза. Линии штриховки должны располагаться под углом 45°, с одинаковым шагом (5 мм). Штриховка на всех изображениях одной детали в пределах одного чертежа должна быть одинаковой.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10. Нанесите размерные линии и проставьте размерные числа. На чертеже не должно быть изображений, не содержащих размеров. Как правило, на сечениях ставят размеры тех элементов, которые стали видимы в результате рассечения плоскостью. Размеры не должны повторяться. На главном виде указывают длины правой и левой ступеней и общую длину вала. Это обусловлено технологией изготовления деталей типа «вал».</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11. Нанесите обозначения сечений Б и В, в соответствии с ГОСТ 2.305-68. Сечение А обозначать не нужно, т.к. выбранное расположение этого сечения не требует дополнительных обозначений.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12. Обведите контуры изображений, рамку и основную надпись чертежа основной сплошной толстой линией.</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13. Заполните основную надпись чертежа.</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14. Проверьте чертёж.</w:t>
      </w:r>
    </w:p>
    <w:p w:rsidR="004132D0" w:rsidRPr="00B24976"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15. Подпишите чертёж.</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1103D2"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Приложение 4</w:t>
      </w:r>
    </w:p>
    <w:tbl>
      <w:tblPr>
        <w:tblpPr w:leftFromText="180" w:rightFromText="180" w:vertAnchor="text" w:horzAnchor="margin" w:tblpY="-566"/>
        <w:tblW w:w="10773" w:type="dxa"/>
        <w:tblBorders>
          <w:top w:val="single" w:sz="6" w:space="0" w:color="D5DDE9"/>
          <w:left w:val="single" w:sz="6" w:space="0" w:color="D5DDE9"/>
          <w:bottom w:val="single" w:sz="6" w:space="0" w:color="D5DDE9"/>
          <w:right w:val="single" w:sz="6" w:space="0" w:color="D5DDE9"/>
        </w:tblBorders>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 </w:t>
            </w:r>
            <w:r w:rsidRPr="00B24976">
              <w:rPr>
                <w:rFonts w:ascii="Times New Roman" w:eastAsia="Times New Roman" w:hAnsi="Times New Roman" w:cs="Times New Roman"/>
                <w:noProof/>
                <w:color w:val="000000" w:themeColor="text1"/>
                <w:sz w:val="26"/>
                <w:szCs w:val="26"/>
                <w:lang w:eastAsia="ru-RU"/>
              </w:rPr>
              <w:drawing>
                <wp:inline distT="0" distB="0" distL="0" distR="0">
                  <wp:extent cx="5362575" cy="40005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62575" cy="400050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2 </w:t>
            </w:r>
            <w:r w:rsidRPr="00B24976">
              <w:rPr>
                <w:rFonts w:ascii="Times New Roman" w:eastAsia="Times New Roman" w:hAnsi="Times New Roman" w:cs="Times New Roman"/>
                <w:noProof/>
                <w:color w:val="000000" w:themeColor="text1"/>
                <w:sz w:val="26"/>
                <w:szCs w:val="26"/>
                <w:lang w:eastAsia="ru-RU"/>
              </w:rPr>
              <w:drawing>
                <wp:inline distT="0" distB="0" distL="0" distR="0">
                  <wp:extent cx="4781550" cy="4105275"/>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81550" cy="410527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3 </w:t>
            </w:r>
            <w:r w:rsidRPr="00B24976">
              <w:rPr>
                <w:rFonts w:ascii="Times New Roman" w:eastAsia="Times New Roman" w:hAnsi="Times New Roman" w:cs="Times New Roman"/>
                <w:noProof/>
                <w:color w:val="000000" w:themeColor="text1"/>
                <w:sz w:val="26"/>
                <w:szCs w:val="26"/>
                <w:lang w:eastAsia="ru-RU"/>
              </w:rPr>
              <w:drawing>
                <wp:inline distT="0" distB="0" distL="0" distR="0">
                  <wp:extent cx="5219700" cy="39909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19700" cy="3990975"/>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4 </w:t>
            </w:r>
            <w:r w:rsidRPr="00B24976">
              <w:rPr>
                <w:rFonts w:ascii="Times New Roman" w:eastAsia="Times New Roman" w:hAnsi="Times New Roman" w:cs="Times New Roman"/>
                <w:noProof/>
                <w:color w:val="000000" w:themeColor="text1"/>
                <w:sz w:val="26"/>
                <w:szCs w:val="26"/>
                <w:lang w:eastAsia="ru-RU"/>
              </w:rPr>
              <w:drawing>
                <wp:inline distT="0" distB="0" distL="0" distR="0">
                  <wp:extent cx="5095875" cy="39528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95875" cy="395287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5 </w:t>
            </w:r>
            <w:r w:rsidRPr="00B24976">
              <w:rPr>
                <w:rFonts w:ascii="Times New Roman" w:eastAsia="Times New Roman" w:hAnsi="Times New Roman" w:cs="Times New Roman"/>
                <w:noProof/>
                <w:color w:val="000000" w:themeColor="text1"/>
                <w:sz w:val="26"/>
                <w:szCs w:val="26"/>
                <w:lang w:eastAsia="ru-RU"/>
              </w:rPr>
              <w:drawing>
                <wp:inline distT="0" distB="0" distL="0" distR="0">
                  <wp:extent cx="5829300" cy="41529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29300" cy="415290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6 </w:t>
            </w:r>
            <w:r w:rsidRPr="00B24976">
              <w:rPr>
                <w:rFonts w:ascii="Times New Roman" w:eastAsia="Times New Roman" w:hAnsi="Times New Roman" w:cs="Times New Roman"/>
                <w:noProof/>
                <w:color w:val="000000" w:themeColor="text1"/>
                <w:sz w:val="26"/>
                <w:szCs w:val="26"/>
                <w:lang w:eastAsia="ru-RU"/>
              </w:rPr>
              <w:drawing>
                <wp:inline distT="0" distB="0" distL="0" distR="0">
                  <wp:extent cx="5667375" cy="3775158"/>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67663" cy="3775350"/>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7   </w:t>
            </w:r>
            <w:r w:rsidRPr="00B24976">
              <w:rPr>
                <w:rFonts w:ascii="Times New Roman" w:eastAsia="Times New Roman" w:hAnsi="Times New Roman" w:cs="Times New Roman"/>
                <w:noProof/>
                <w:color w:val="000000" w:themeColor="text1"/>
                <w:sz w:val="26"/>
                <w:szCs w:val="26"/>
                <w:lang w:eastAsia="ru-RU"/>
              </w:rPr>
              <w:drawing>
                <wp:inline distT="0" distB="0" distL="0" distR="0">
                  <wp:extent cx="5715000" cy="3539613"/>
                  <wp:effectExtent l="0" t="0" r="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16272" cy="3540401"/>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8   </w:t>
            </w:r>
            <w:r w:rsidRPr="00B24976">
              <w:rPr>
                <w:rFonts w:ascii="Times New Roman" w:eastAsia="Times New Roman" w:hAnsi="Times New Roman" w:cs="Times New Roman"/>
                <w:noProof/>
                <w:color w:val="000000" w:themeColor="text1"/>
                <w:sz w:val="26"/>
                <w:szCs w:val="26"/>
                <w:lang w:eastAsia="ru-RU"/>
              </w:rPr>
              <w:drawing>
                <wp:inline distT="0" distB="0" distL="0" distR="0">
                  <wp:extent cx="5800725" cy="3646436"/>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06002" cy="3649753"/>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9   </w:t>
            </w:r>
            <w:r w:rsidRPr="00B24976">
              <w:rPr>
                <w:rFonts w:ascii="Times New Roman" w:eastAsia="Times New Roman" w:hAnsi="Times New Roman" w:cs="Times New Roman"/>
                <w:noProof/>
                <w:color w:val="000000" w:themeColor="text1"/>
                <w:sz w:val="26"/>
                <w:szCs w:val="26"/>
                <w:lang w:eastAsia="ru-RU"/>
              </w:rPr>
              <w:drawing>
                <wp:inline distT="0" distB="0" distL="0" distR="0">
                  <wp:extent cx="5286375" cy="38862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86375" cy="388620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10 </w:t>
            </w:r>
            <w:r w:rsidRPr="00B24976">
              <w:rPr>
                <w:rFonts w:ascii="Times New Roman" w:eastAsia="Times New Roman" w:hAnsi="Times New Roman" w:cs="Times New Roman"/>
                <w:noProof/>
                <w:color w:val="000000" w:themeColor="text1"/>
                <w:sz w:val="26"/>
                <w:szCs w:val="26"/>
                <w:lang w:eastAsia="ru-RU"/>
              </w:rPr>
              <w:drawing>
                <wp:inline distT="0" distB="0" distL="0" distR="0">
                  <wp:extent cx="4943475" cy="39909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43475" cy="399097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11 </w:t>
            </w:r>
            <w:r w:rsidRPr="00B24976">
              <w:rPr>
                <w:rFonts w:ascii="Times New Roman" w:eastAsia="Times New Roman" w:hAnsi="Times New Roman" w:cs="Times New Roman"/>
                <w:noProof/>
                <w:color w:val="000000" w:themeColor="text1"/>
                <w:sz w:val="26"/>
                <w:szCs w:val="26"/>
                <w:lang w:eastAsia="ru-RU"/>
              </w:rPr>
              <w:drawing>
                <wp:inline distT="0" distB="0" distL="0" distR="0">
                  <wp:extent cx="5705475" cy="3952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05475" cy="3952875"/>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12 </w:t>
            </w:r>
            <w:r w:rsidRPr="00B24976">
              <w:rPr>
                <w:rFonts w:ascii="Times New Roman" w:eastAsia="Times New Roman" w:hAnsi="Times New Roman" w:cs="Times New Roman"/>
                <w:noProof/>
                <w:color w:val="000000" w:themeColor="text1"/>
                <w:sz w:val="26"/>
                <w:szCs w:val="26"/>
                <w:lang w:eastAsia="ru-RU"/>
              </w:rPr>
              <w:drawing>
                <wp:inline distT="0" distB="0" distL="0" distR="0">
                  <wp:extent cx="5753100" cy="3899938"/>
                  <wp:effectExtent l="0" t="0" r="0" b="571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59270" cy="390412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13 </w:t>
            </w:r>
            <w:r w:rsidRPr="00B24976">
              <w:rPr>
                <w:rFonts w:ascii="Times New Roman" w:eastAsia="Times New Roman" w:hAnsi="Times New Roman" w:cs="Times New Roman"/>
                <w:noProof/>
                <w:color w:val="000000" w:themeColor="text1"/>
                <w:sz w:val="26"/>
                <w:szCs w:val="26"/>
                <w:lang w:eastAsia="ru-RU"/>
              </w:rPr>
              <w:drawing>
                <wp:inline distT="0" distB="0" distL="0" distR="0">
                  <wp:extent cx="5772150" cy="4009733"/>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73364" cy="4010576"/>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14   </w:t>
            </w:r>
            <w:r w:rsidRPr="00B24976">
              <w:rPr>
                <w:rFonts w:ascii="Times New Roman" w:eastAsia="Times New Roman" w:hAnsi="Times New Roman" w:cs="Times New Roman"/>
                <w:noProof/>
                <w:color w:val="000000" w:themeColor="text1"/>
                <w:sz w:val="26"/>
                <w:szCs w:val="26"/>
                <w:lang w:eastAsia="ru-RU"/>
              </w:rPr>
              <w:drawing>
                <wp:inline distT="0" distB="0" distL="0" distR="0">
                  <wp:extent cx="5553075" cy="3924300"/>
                  <wp:effectExtent l="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53075" cy="3924300"/>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15 </w:t>
            </w:r>
            <w:r w:rsidRPr="00B24976">
              <w:rPr>
                <w:rFonts w:ascii="Times New Roman" w:eastAsia="Times New Roman" w:hAnsi="Times New Roman" w:cs="Times New Roman"/>
                <w:noProof/>
                <w:color w:val="000000" w:themeColor="text1"/>
                <w:sz w:val="26"/>
                <w:szCs w:val="26"/>
                <w:lang w:eastAsia="ru-RU"/>
              </w:rPr>
              <w:drawing>
                <wp:inline distT="0" distB="0" distL="0" distR="0">
                  <wp:extent cx="5486400" cy="40957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86400" cy="4095750"/>
                          </a:xfrm>
                          <a:prstGeom prst="rect">
                            <a:avLst/>
                          </a:prstGeom>
                          <a:noFill/>
                          <a:ln>
                            <a:noFill/>
                          </a:ln>
                        </pic:spPr>
                      </pic:pic>
                    </a:graphicData>
                  </a:graphic>
                </wp:inline>
              </w:drawing>
            </w:r>
            <w:r w:rsidRPr="00B24976">
              <w:rPr>
                <w:rFonts w:ascii="Times New Roman" w:eastAsia="Times New Roman" w:hAnsi="Times New Roman" w:cs="Times New Roman"/>
                <w:color w:val="000000" w:themeColor="text1"/>
                <w:sz w:val="26"/>
                <w:szCs w:val="26"/>
                <w:lang w:eastAsia="ru-RU"/>
              </w:rPr>
              <w:t>  </w:t>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16 </w:t>
            </w:r>
            <w:r w:rsidRPr="00B24976">
              <w:rPr>
                <w:rFonts w:ascii="Times New Roman" w:eastAsia="Times New Roman" w:hAnsi="Times New Roman" w:cs="Times New Roman"/>
                <w:noProof/>
                <w:color w:val="000000" w:themeColor="text1"/>
                <w:sz w:val="26"/>
                <w:szCs w:val="26"/>
                <w:lang w:eastAsia="ru-RU"/>
              </w:rPr>
              <w:drawing>
                <wp:inline distT="0" distB="0" distL="0" distR="0">
                  <wp:extent cx="5238750" cy="381952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38750" cy="381952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Вариант 17 </w:t>
            </w:r>
            <w:r w:rsidRPr="00B24976">
              <w:rPr>
                <w:rFonts w:ascii="Times New Roman" w:eastAsia="Times New Roman" w:hAnsi="Times New Roman" w:cs="Times New Roman"/>
                <w:noProof/>
                <w:color w:val="000000" w:themeColor="text1"/>
                <w:sz w:val="26"/>
                <w:szCs w:val="26"/>
                <w:lang w:eastAsia="ru-RU"/>
              </w:rPr>
              <w:drawing>
                <wp:inline distT="0" distB="0" distL="0" distR="0">
                  <wp:extent cx="5343525" cy="421957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43525" cy="4219575"/>
                          </a:xfrm>
                          <a:prstGeom prst="rect">
                            <a:avLst/>
                          </a:prstGeom>
                          <a:noFill/>
                          <a:ln>
                            <a:noFill/>
                          </a:ln>
                        </pic:spPr>
                      </pic:pic>
                    </a:graphicData>
                  </a:graphic>
                </wp:inline>
              </w:drawing>
            </w:r>
          </w:p>
        </w:tc>
      </w:tr>
      <w:tr w:rsidR="0022525C" w:rsidRPr="00B24976" w:rsidTr="0022525C">
        <w:tc>
          <w:tcPr>
            <w:tcW w:w="10773" w:type="dxa"/>
            <w:tcBorders>
              <w:top w:val="single" w:sz="2" w:space="0" w:color="D5DDE9"/>
              <w:left w:val="single" w:sz="2" w:space="0" w:color="D5DDE9"/>
              <w:bottom w:val="nil"/>
              <w:right w:val="nil"/>
            </w:tcBorders>
            <w:shd w:val="clear" w:color="auto" w:fill="FFFFFF"/>
            <w:tcMar>
              <w:top w:w="75" w:type="dxa"/>
              <w:left w:w="150" w:type="dxa"/>
              <w:bottom w:w="75" w:type="dxa"/>
              <w:right w:w="150" w:type="dxa"/>
            </w:tcMar>
            <w:vAlign w:val="center"/>
            <w:hideMark/>
          </w:tcPr>
          <w:p w:rsidR="0022525C" w:rsidRPr="00B24976"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Вариант 18 </w:t>
            </w:r>
            <w:r w:rsidRPr="00B24976">
              <w:rPr>
                <w:rFonts w:ascii="Times New Roman" w:eastAsia="Times New Roman" w:hAnsi="Times New Roman" w:cs="Times New Roman"/>
                <w:noProof/>
                <w:color w:val="000000" w:themeColor="text1"/>
                <w:sz w:val="26"/>
                <w:szCs w:val="26"/>
                <w:lang w:eastAsia="ru-RU"/>
              </w:rPr>
              <w:drawing>
                <wp:inline distT="0" distB="0" distL="0" distR="0">
                  <wp:extent cx="5676900" cy="40957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76900" cy="4095750"/>
                          </a:xfrm>
                          <a:prstGeom prst="rect">
                            <a:avLst/>
                          </a:prstGeom>
                          <a:noFill/>
                          <a:ln>
                            <a:noFill/>
                          </a:ln>
                        </pic:spPr>
                      </pic:pic>
                    </a:graphicData>
                  </a:graphic>
                </wp:inline>
              </w:drawing>
            </w:r>
          </w:p>
        </w:tc>
      </w:tr>
    </w:tbl>
    <w:p w:rsidR="0022525C" w:rsidRPr="00B24976" w:rsidRDefault="0022525C"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highlight w:val="yellow"/>
          <w:lang w:eastAsia="ru-RU"/>
        </w:rPr>
        <w:t>Оценивание работы:</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103D2" w:rsidRPr="00B24976"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103D2" w:rsidRPr="00B24976" w:rsidRDefault="001103D2"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4132D0" w:rsidRPr="00B24976" w:rsidRDefault="004132D0" w:rsidP="00B24976">
      <w:pPr>
        <w:pStyle w:val="a9"/>
        <w:rPr>
          <w:rFonts w:ascii="Times New Roman" w:hAnsi="Times New Roman"/>
          <w:bCs/>
          <w:color w:val="000000" w:themeColor="text1"/>
          <w:sz w:val="26"/>
          <w:szCs w:val="26"/>
        </w:rPr>
      </w:pP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Самостоятельная работа №11</w:t>
      </w: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 xml:space="preserve"> «Виды резьб».</w:t>
      </w: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различать резьбу.</w:t>
      </w:r>
    </w:p>
    <w:p w:rsidR="0022525C" w:rsidRPr="00B24976" w:rsidRDefault="0022525C"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w:t>
      </w:r>
      <w:r w:rsidRPr="00B24976">
        <w:rPr>
          <w:rFonts w:ascii="Times New Roman" w:eastAsia="Times New Roman" w:hAnsi="Times New Roman" w:cs="Times New Roman"/>
          <w:color w:val="000000" w:themeColor="text1"/>
          <w:sz w:val="26"/>
          <w:szCs w:val="26"/>
        </w:rPr>
        <w:lastRenderedPageBreak/>
        <w:t>деятельность, нести ответственность за результаты своей работы; осуществлять поиск информации;</w:t>
      </w:r>
    </w:p>
    <w:p w:rsidR="0022525C" w:rsidRPr="00B24976" w:rsidRDefault="0022525C"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BC01C3" w:rsidRPr="00B24976" w:rsidRDefault="00BC01C3"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 тетради зарисовать таблицу 3,4</w:t>
      </w:r>
    </w:p>
    <w:p w:rsidR="00BC01C3" w:rsidRPr="00B24976" w:rsidRDefault="00BC01C3"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Таблица 3</w:t>
      </w:r>
    </w:p>
    <w:p w:rsidR="00BC01C3"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684557" cy="4085617"/>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b="49866"/>
                    <a:stretch/>
                  </pic:blipFill>
                  <pic:spPr bwMode="auto">
                    <a:xfrm>
                      <a:off x="0" y="0"/>
                      <a:ext cx="5712693" cy="4105839"/>
                    </a:xfrm>
                    <a:prstGeom prst="rect">
                      <a:avLst/>
                    </a:prstGeom>
                    <a:noFill/>
                    <a:ln>
                      <a:noFill/>
                    </a:ln>
                    <a:extLst>
                      <a:ext uri="{53640926-AAD7-44D8-BBD7-CCE9431645EC}">
                        <a14:shadowObscured xmlns:a14="http://schemas.microsoft.com/office/drawing/2010/main"/>
                      </a:ext>
                    </a:extLst>
                  </pic:spPr>
                </pic:pic>
              </a:graphicData>
            </a:graphic>
          </wp:inline>
        </w:drawing>
      </w:r>
    </w:p>
    <w:p w:rsidR="0022525C"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710136" cy="4082112"/>
            <wp:effectExtent l="0" t="0" r="508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50134"/>
                    <a:stretch/>
                  </pic:blipFill>
                  <pic:spPr bwMode="auto">
                    <a:xfrm>
                      <a:off x="0" y="0"/>
                      <a:ext cx="5731303" cy="4097244"/>
                    </a:xfrm>
                    <a:prstGeom prst="rect">
                      <a:avLst/>
                    </a:prstGeom>
                    <a:noFill/>
                    <a:ln>
                      <a:noFill/>
                    </a:ln>
                    <a:extLst>
                      <a:ext uri="{53640926-AAD7-44D8-BBD7-CCE9431645EC}">
                        <a14:shadowObscured xmlns:a14="http://schemas.microsoft.com/office/drawing/2010/main"/>
                      </a:ext>
                    </a:extLst>
                  </pic:spPr>
                </pic:pic>
              </a:graphicData>
            </a:graphic>
          </wp:inline>
        </w:drawing>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lastRenderedPageBreak/>
        <w:t>Таблица 4</w:t>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p>
    <w:p w:rsidR="0022525C" w:rsidRPr="00B24976"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6009005" cy="5000017"/>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6">
                      <a:extLst>
                        <a:ext uri="{28A0092B-C50C-407E-A947-70E740481C1C}">
                          <a14:useLocalDpi xmlns:a14="http://schemas.microsoft.com/office/drawing/2010/main" val="0"/>
                        </a:ext>
                      </a:extLst>
                    </a:blip>
                    <a:srcRect t="3862" b="25222"/>
                    <a:stretch/>
                  </pic:blipFill>
                  <pic:spPr bwMode="auto">
                    <a:xfrm>
                      <a:off x="0" y="0"/>
                      <a:ext cx="6012135" cy="5002621"/>
                    </a:xfrm>
                    <a:prstGeom prst="rect">
                      <a:avLst/>
                    </a:prstGeom>
                    <a:noFill/>
                    <a:ln>
                      <a:noFill/>
                    </a:ln>
                    <a:extLst>
                      <a:ext uri="{53640926-AAD7-44D8-BBD7-CCE9431645EC}">
                        <a14:shadowObscured xmlns:a14="http://schemas.microsoft.com/office/drawing/2010/main"/>
                      </a:ext>
                    </a:extLst>
                  </pic:spPr>
                </pic:pic>
              </a:graphicData>
            </a:graphic>
          </wp:inline>
        </w:drawing>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6050604" cy="1852379"/>
            <wp:effectExtent l="0" t="0" r="762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6">
                      <a:extLst>
                        <a:ext uri="{28A0092B-C50C-407E-A947-70E740481C1C}">
                          <a14:useLocalDpi xmlns:a14="http://schemas.microsoft.com/office/drawing/2010/main" val="0"/>
                        </a:ext>
                      </a:extLst>
                    </a:blip>
                    <a:srcRect l="1295" t="74355" r="415" b="-1"/>
                    <a:stretch/>
                  </pic:blipFill>
                  <pic:spPr bwMode="auto">
                    <a:xfrm>
                      <a:off x="0" y="0"/>
                      <a:ext cx="6066403" cy="1857216"/>
                    </a:xfrm>
                    <a:prstGeom prst="rect">
                      <a:avLst/>
                    </a:prstGeom>
                    <a:noFill/>
                    <a:ln>
                      <a:noFill/>
                    </a:ln>
                    <a:extLst>
                      <a:ext uri="{53640926-AAD7-44D8-BBD7-CCE9431645EC}">
                        <a14:shadowObscured xmlns:a14="http://schemas.microsoft.com/office/drawing/2010/main"/>
                      </a:ext>
                    </a:extLst>
                  </pic:spPr>
                </pic:pic>
              </a:graphicData>
            </a:graphic>
          </wp:inline>
        </w:drawing>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Самостоятельная работа 12</w:t>
      </w:r>
    </w:p>
    <w:p w:rsidR="00BC01C3" w:rsidRPr="00B24976"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«Изображение стандартных резьбовых крепежных деталей (болтов, шпилек, гаек, шайб, и др.) по их действительным размерам в соответствии с ГОСТ».</w:t>
      </w:r>
    </w:p>
    <w:p w:rsidR="00506632"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506632" w:rsidRPr="00B24976" w:rsidRDefault="0050663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пользоваться ГОСТ.</w:t>
      </w:r>
    </w:p>
    <w:p w:rsidR="00506632" w:rsidRPr="00B24976" w:rsidRDefault="00506632"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506632" w:rsidRPr="00B24976" w:rsidRDefault="00506632"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506632"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lastRenderedPageBreak/>
        <w:t>Ход работы:</w:t>
      </w:r>
    </w:p>
    <w:p w:rsidR="00506632" w:rsidRPr="00B24976" w:rsidRDefault="00506632"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 тетради зарисовать по одному виду стандартных крепёжных деталей. Детали брать из приложения 5</w:t>
      </w:r>
    </w:p>
    <w:p w:rsidR="00506632"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Приложения 5</w:t>
      </w:r>
    </w:p>
    <w:p w:rsidR="00506632" w:rsidRPr="00B24976" w:rsidRDefault="00506632" w:rsidP="00B24976">
      <w:pPr>
        <w:spacing w:after="0" w:line="240" w:lineRule="auto"/>
        <w:jc w:val="both"/>
        <w:rPr>
          <w:rFonts w:ascii="Times New Roman" w:eastAsia="Times New Roman" w:hAnsi="Times New Roman" w:cs="Times New Roman"/>
          <w:bCs/>
          <w:color w:val="000000" w:themeColor="text1"/>
          <w:sz w:val="26"/>
          <w:szCs w:val="26"/>
        </w:rPr>
      </w:pPr>
    </w:p>
    <w:p w:rsidR="0050462D"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950270" cy="4455268"/>
            <wp:effectExtent l="0" t="0" r="0" b="254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52116" cy="4456650"/>
                    </a:xfrm>
                    <a:prstGeom prst="rect">
                      <a:avLst/>
                    </a:prstGeom>
                    <a:noFill/>
                    <a:ln>
                      <a:noFill/>
                    </a:ln>
                  </pic:spPr>
                </pic:pic>
              </a:graphicData>
            </a:graphic>
          </wp:inline>
        </w:drawing>
      </w:r>
    </w:p>
    <w:p w:rsidR="0050462D" w:rsidRPr="00B24976" w:rsidRDefault="0050462D"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019675" cy="6040755"/>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19675" cy="6040755"/>
                    </a:xfrm>
                    <a:prstGeom prst="rect">
                      <a:avLst/>
                    </a:prstGeom>
                    <a:noFill/>
                    <a:ln>
                      <a:noFill/>
                    </a:ln>
                  </pic:spPr>
                </pic:pic>
              </a:graphicData>
            </a:graphic>
          </wp:inline>
        </w:drawing>
      </w:r>
    </w:p>
    <w:p w:rsidR="0050462D" w:rsidRPr="00B24976" w:rsidRDefault="0050462D" w:rsidP="00B24976">
      <w:pPr>
        <w:spacing w:after="0" w:line="240" w:lineRule="auto"/>
        <w:jc w:val="both"/>
        <w:rPr>
          <w:rFonts w:ascii="Times New Roman" w:eastAsia="Times New Roman" w:hAnsi="Times New Roman" w:cs="Times New Roman"/>
          <w:bCs/>
          <w:color w:val="000000" w:themeColor="text1"/>
          <w:sz w:val="26"/>
          <w:szCs w:val="26"/>
        </w:rPr>
      </w:pPr>
    </w:p>
    <w:p w:rsidR="0050462D" w:rsidRPr="00B24976" w:rsidRDefault="0050462D"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226491" cy="6828817"/>
            <wp:effectExtent l="0" t="0" r="317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227767" cy="6830217"/>
                    </a:xfrm>
                    <a:prstGeom prst="rect">
                      <a:avLst/>
                    </a:prstGeom>
                    <a:noFill/>
                    <a:ln>
                      <a:noFill/>
                    </a:ln>
                  </pic:spPr>
                </pic:pic>
              </a:graphicData>
            </a:graphic>
          </wp:inline>
        </w:drawing>
      </w:r>
    </w:p>
    <w:p w:rsidR="00506632" w:rsidRPr="00B24976" w:rsidRDefault="00506632" w:rsidP="00B24976">
      <w:pPr>
        <w:spacing w:after="0" w:line="240" w:lineRule="auto"/>
        <w:jc w:val="both"/>
        <w:rPr>
          <w:rFonts w:ascii="Times New Roman" w:eastAsia="Times New Roman" w:hAnsi="Times New Roman" w:cs="Times New Roman"/>
          <w:bCs/>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642043" cy="7465202"/>
            <wp:effectExtent l="0" t="0" r="0" b="254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10">
                      <a:extLst>
                        <a:ext uri="{28A0092B-C50C-407E-A947-70E740481C1C}">
                          <a14:useLocalDpi xmlns:a14="http://schemas.microsoft.com/office/drawing/2010/main" val="0"/>
                        </a:ext>
                      </a:extLst>
                    </a:blip>
                    <a:srcRect l="25069" t="6616" r="22086"/>
                    <a:stretch/>
                  </pic:blipFill>
                  <pic:spPr bwMode="auto">
                    <a:xfrm>
                      <a:off x="0" y="0"/>
                      <a:ext cx="5648612" cy="7473894"/>
                    </a:xfrm>
                    <a:prstGeom prst="rect">
                      <a:avLst/>
                    </a:prstGeom>
                    <a:noFill/>
                    <a:ln>
                      <a:noFill/>
                    </a:ln>
                    <a:extLst>
                      <a:ext uri="{53640926-AAD7-44D8-BBD7-CCE9431645EC}">
                        <a14:shadowObscured xmlns:a14="http://schemas.microsoft.com/office/drawing/2010/main"/>
                      </a:ext>
                    </a:extLst>
                  </pic:spPr>
                </pic:pic>
              </a:graphicData>
            </a:graphic>
          </wp:inline>
        </w:drawing>
      </w:r>
    </w:p>
    <w:p w:rsidR="00506632" w:rsidRPr="00B24976" w:rsidRDefault="00506632" w:rsidP="00B24976">
      <w:pPr>
        <w:spacing w:after="0" w:line="240" w:lineRule="auto"/>
        <w:jc w:val="both"/>
        <w:rPr>
          <w:rFonts w:ascii="Times New Roman" w:hAnsi="Times New Roman" w:cs="Times New Roman"/>
          <w:bCs/>
          <w:color w:val="000000" w:themeColor="text1"/>
          <w:sz w:val="26"/>
          <w:szCs w:val="26"/>
        </w:rPr>
      </w:pPr>
    </w:p>
    <w:p w:rsidR="00506632" w:rsidRPr="00B24976" w:rsidRDefault="00506632"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A95C8B" w:rsidRPr="00B24976" w:rsidRDefault="00A95C8B" w:rsidP="00B24976">
      <w:pPr>
        <w:spacing w:after="0" w:line="240" w:lineRule="auto"/>
        <w:jc w:val="both"/>
        <w:rPr>
          <w:rFonts w:ascii="Times New Roman" w:hAnsi="Times New Roman" w:cs="Times New Roman"/>
          <w:b/>
          <w:color w:val="000000" w:themeColor="text1"/>
          <w:sz w:val="26"/>
          <w:szCs w:val="26"/>
        </w:rPr>
      </w:pPr>
    </w:p>
    <w:p w:rsidR="00506632" w:rsidRPr="00B24976" w:rsidRDefault="00506632" w:rsidP="00B24976">
      <w:pPr>
        <w:spacing w:after="0" w:line="240" w:lineRule="auto"/>
        <w:jc w:val="both"/>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 xml:space="preserve">Самостоятельная работа №13 </w:t>
      </w:r>
    </w:p>
    <w:p w:rsidR="00506632" w:rsidRPr="00B24976"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 xml:space="preserve"> «Болтовое соединение</w:t>
      </w:r>
    </w:p>
    <w:p w:rsidR="00FA1321" w:rsidRPr="00B24976" w:rsidRDefault="00FA1321"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FA1321" w:rsidRPr="00B24976" w:rsidRDefault="00FA1321"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w:t>
      </w:r>
      <w:r w:rsidR="00253B72" w:rsidRPr="00B24976">
        <w:rPr>
          <w:rFonts w:ascii="Times New Roman" w:eastAsia="Times New Roman" w:hAnsi="Times New Roman" w:cs="Times New Roman"/>
          <w:color w:val="000000" w:themeColor="text1"/>
          <w:sz w:val="26"/>
          <w:szCs w:val="26"/>
        </w:rPr>
        <w:t>вычерчивания болтового соединения</w:t>
      </w:r>
    </w:p>
    <w:p w:rsidR="00FA1321" w:rsidRPr="00B24976" w:rsidRDefault="00FA1321"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FA1321" w:rsidRPr="00B24976" w:rsidRDefault="00FA1321"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FA1321" w:rsidRPr="00B24976" w:rsidRDefault="00FA1321"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253B72" w:rsidRPr="00B24976"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На листе чертежной бумаги формата А3 вычертите рамку и графы основной надписи.</w:t>
      </w:r>
    </w:p>
    <w:p w:rsidR="00253B72" w:rsidRPr="00B24976"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Вычертите упрощенное изображение болтового соединения</w:t>
      </w:r>
      <w:r w:rsidR="00A95C8B" w:rsidRPr="00B24976">
        <w:rPr>
          <w:rFonts w:ascii="Times New Roman" w:eastAsia="Times New Roman" w:hAnsi="Times New Roman" w:cs="Times New Roman"/>
          <w:bCs/>
          <w:color w:val="000000" w:themeColor="text1"/>
          <w:sz w:val="26"/>
          <w:szCs w:val="26"/>
        </w:rPr>
        <w:t xml:space="preserve"> (рис.13.1)</w:t>
      </w:r>
    </w:p>
    <w:p w:rsidR="00253B72" w:rsidRPr="00B24976"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Размеры наносить НАДО.</w:t>
      </w:r>
    </w:p>
    <w:p w:rsidR="00253B72" w:rsidRPr="00B24976"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Заполните основную надпись. Название работы – Болтовое соединение</w:t>
      </w:r>
    </w:p>
    <w:p w:rsidR="00253B72" w:rsidRPr="00B24976" w:rsidRDefault="00253B72" w:rsidP="00B24976">
      <w:pPr>
        <w:numPr>
          <w:ilvl w:val="0"/>
          <w:numId w:val="14"/>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Определить видимость на отдельных участках.</w:t>
      </w:r>
    </w:p>
    <w:p w:rsidR="00A95C8B" w:rsidRPr="00B24976" w:rsidRDefault="00253B72" w:rsidP="00B24976">
      <w:pPr>
        <w:numPr>
          <w:ilvl w:val="0"/>
          <w:numId w:val="14"/>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Проверить весь чертеж и обвести его карандашом Т и ТМ.</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noProof/>
          <w:color w:val="000000" w:themeColor="text1"/>
          <w:sz w:val="26"/>
          <w:szCs w:val="26"/>
          <w:lang w:eastAsia="ru-RU"/>
        </w:rPr>
        <w:lastRenderedPageBreak/>
        <w:drawing>
          <wp:inline distT="0" distB="0" distL="0" distR="0">
            <wp:extent cx="4649470" cy="6643991"/>
            <wp:effectExtent l="0" t="0" r="0" b="508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b="3324"/>
                    <a:stretch/>
                  </pic:blipFill>
                  <pic:spPr bwMode="auto">
                    <a:xfrm>
                      <a:off x="0" y="0"/>
                      <a:ext cx="4650798" cy="6645889"/>
                    </a:xfrm>
                    <a:prstGeom prst="rect">
                      <a:avLst/>
                    </a:prstGeom>
                    <a:noFill/>
                    <a:ln>
                      <a:noFill/>
                    </a:ln>
                    <a:extLst>
                      <a:ext uri="{53640926-AAD7-44D8-BBD7-CCE9431645EC}">
                        <a14:shadowObscured xmlns:a14="http://schemas.microsoft.com/office/drawing/2010/main"/>
                      </a:ext>
                    </a:extLst>
                  </pic:spPr>
                </pic:pic>
              </a:graphicData>
            </a:graphic>
          </wp:inline>
        </w:drawing>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Рисунок 13.1 – Болтовое соединение </w:t>
      </w:r>
    </w:p>
    <w:p w:rsidR="00A95C8B" w:rsidRPr="00B24976" w:rsidRDefault="00A95C8B" w:rsidP="00B24976">
      <w:pPr>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Самостоятельная работа14</w:t>
      </w:r>
    </w:p>
    <w:p w:rsidR="00A95C8B" w:rsidRPr="00B24976" w:rsidRDefault="00A95C8B" w:rsidP="00B24976">
      <w:pPr>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 xml:space="preserve"> «</w:t>
      </w:r>
      <w:bookmarkStart w:id="28" w:name="_Hlk96520497"/>
      <w:r w:rsidRPr="00B24976">
        <w:rPr>
          <w:rFonts w:ascii="Times New Roman" w:hAnsi="Times New Roman" w:cs="Times New Roman"/>
          <w:b/>
          <w:color w:val="000000" w:themeColor="text1"/>
          <w:sz w:val="26"/>
          <w:szCs w:val="26"/>
        </w:rPr>
        <w:t>Цилиндрическое зубчатое соединение</w:t>
      </w:r>
      <w:bookmarkEnd w:id="28"/>
      <w:r w:rsidRPr="00B24976">
        <w:rPr>
          <w:rFonts w:ascii="Times New Roman" w:hAnsi="Times New Roman" w:cs="Times New Roman"/>
          <w:b/>
          <w:color w:val="000000" w:themeColor="text1"/>
          <w:sz w:val="26"/>
          <w:szCs w:val="26"/>
        </w:rPr>
        <w:t>»</w:t>
      </w:r>
    </w:p>
    <w:p w:rsidR="001A579F" w:rsidRPr="00B24976" w:rsidRDefault="001A579F"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Цели работы:</w:t>
      </w:r>
    </w:p>
    <w:p w:rsidR="001A579F" w:rsidRPr="00B24976" w:rsidRDefault="001A579F"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 xml:space="preserve">- </w:t>
      </w:r>
      <w:r w:rsidRPr="00B24976">
        <w:rPr>
          <w:rFonts w:ascii="Times New Roman" w:eastAsia="Times New Roman" w:hAnsi="Times New Roman" w:cs="Times New Roman"/>
          <w:color w:val="000000" w:themeColor="text1"/>
          <w:sz w:val="26"/>
          <w:szCs w:val="26"/>
          <w:u w:val="single"/>
        </w:rPr>
        <w:t>образовательные:</w:t>
      </w:r>
      <w:r w:rsidRPr="00B24976">
        <w:rPr>
          <w:rFonts w:ascii="Times New Roman" w:eastAsia="Times New Roman" w:hAnsi="Times New Roman" w:cs="Times New Roman"/>
          <w:color w:val="000000" w:themeColor="text1"/>
          <w:sz w:val="26"/>
          <w:szCs w:val="26"/>
        </w:rPr>
        <w:t xml:space="preserve"> приобрести навыки вычерчивания цилиндрического зубчатого соединения</w:t>
      </w:r>
    </w:p>
    <w:p w:rsidR="001A579F" w:rsidRPr="00B24976" w:rsidRDefault="001A579F" w:rsidP="00B24976">
      <w:pPr>
        <w:spacing w:after="0" w:line="240" w:lineRule="auto"/>
        <w:jc w:val="both"/>
        <w:rPr>
          <w:rFonts w:ascii="Times New Roman" w:eastAsia="Times New Roman" w:hAnsi="Times New Roman" w:cs="Times New Roman"/>
          <w:color w:val="000000" w:themeColor="text1"/>
          <w:sz w:val="26"/>
          <w:szCs w:val="26"/>
        </w:rPr>
      </w:pPr>
      <w:r w:rsidRPr="00B24976">
        <w:rPr>
          <w:rFonts w:ascii="Times New Roman" w:eastAsia="Times New Roman" w:hAnsi="Times New Roman" w:cs="Times New Roman"/>
          <w:color w:val="000000" w:themeColor="text1"/>
          <w:sz w:val="26"/>
          <w:szCs w:val="26"/>
        </w:rPr>
        <w:t>-</w:t>
      </w:r>
      <w:r w:rsidRPr="00B24976">
        <w:rPr>
          <w:rFonts w:ascii="Times New Roman" w:eastAsia="Times New Roman" w:hAnsi="Times New Roman" w:cs="Times New Roman"/>
          <w:color w:val="000000" w:themeColor="text1"/>
          <w:sz w:val="26"/>
          <w:szCs w:val="26"/>
          <w:u w:val="single"/>
        </w:rPr>
        <w:t>развивающие:</w:t>
      </w:r>
      <w:r w:rsidRPr="00B24976">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A579F" w:rsidRPr="00B24976" w:rsidRDefault="001A579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1A579F" w:rsidRPr="00B24976" w:rsidRDefault="001A579F" w:rsidP="00B24976">
      <w:pPr>
        <w:spacing w:after="0" w:line="240" w:lineRule="auto"/>
        <w:jc w:val="both"/>
        <w:rPr>
          <w:rFonts w:ascii="Times New Roman" w:eastAsia="Times New Roman" w:hAnsi="Times New Roman" w:cs="Times New Roman"/>
          <w:b/>
          <w:color w:val="000000" w:themeColor="text1"/>
          <w:sz w:val="26"/>
          <w:szCs w:val="26"/>
        </w:rPr>
      </w:pPr>
      <w:r w:rsidRPr="00B24976">
        <w:rPr>
          <w:rFonts w:ascii="Times New Roman" w:eastAsia="Times New Roman" w:hAnsi="Times New Roman" w:cs="Times New Roman"/>
          <w:b/>
          <w:color w:val="000000" w:themeColor="text1"/>
          <w:sz w:val="26"/>
          <w:szCs w:val="26"/>
        </w:rPr>
        <w:t>Ход работы:</w:t>
      </w:r>
    </w:p>
    <w:p w:rsidR="00A95C8B" w:rsidRPr="00B24976" w:rsidRDefault="00A95C8B" w:rsidP="00B24976">
      <w:pPr>
        <w:spacing w:after="0" w:line="240" w:lineRule="auto"/>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Выполнение чертежей зубчатых передач</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Вычерчивание зубчатого колеса сопро</w:t>
      </w:r>
      <w:r w:rsidRPr="00B24976">
        <w:rPr>
          <w:rFonts w:ascii="Times New Roman" w:hAnsi="Times New Roman" w:cs="Times New Roman"/>
          <w:color w:val="000000" w:themeColor="text1"/>
          <w:sz w:val="26"/>
          <w:szCs w:val="26"/>
        </w:rPr>
        <w:softHyphen/>
        <w:t>вождается расчетами размеров основных элементов колеса.</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 выполнении учебных чертежей обычно ориентируются на применение некорригированных  колес нормального эвольвентного зацепления, параметры ко</w:t>
      </w:r>
      <w:r w:rsidRPr="00B24976">
        <w:rPr>
          <w:rFonts w:ascii="Times New Roman" w:hAnsi="Times New Roman" w:cs="Times New Roman"/>
          <w:color w:val="000000" w:themeColor="text1"/>
          <w:sz w:val="26"/>
          <w:szCs w:val="26"/>
        </w:rPr>
        <w:softHyphen/>
        <w:t>торых (</w:t>
      </w:r>
      <w:r w:rsidR="001A579F" w:rsidRPr="00B24976">
        <w:rPr>
          <w:rFonts w:ascii="Times New Roman" w:hAnsi="Times New Roman" w:cs="Times New Roman"/>
          <w:color w:val="000000" w:themeColor="text1"/>
          <w:sz w:val="26"/>
          <w:szCs w:val="26"/>
        </w:rPr>
        <w:t>таблица 6</w:t>
      </w:r>
      <w:r w:rsidRPr="00B24976">
        <w:rPr>
          <w:rFonts w:ascii="Times New Roman" w:hAnsi="Times New Roman" w:cs="Times New Roman"/>
          <w:color w:val="000000" w:themeColor="text1"/>
          <w:sz w:val="26"/>
          <w:szCs w:val="26"/>
        </w:rPr>
        <w:t>) находятся в определен</w:t>
      </w:r>
      <w:r w:rsidRPr="00B24976">
        <w:rPr>
          <w:rFonts w:ascii="Times New Roman" w:hAnsi="Times New Roman" w:cs="Times New Roman"/>
          <w:color w:val="000000" w:themeColor="text1"/>
          <w:sz w:val="26"/>
          <w:szCs w:val="26"/>
        </w:rPr>
        <w:softHyphen/>
        <w:t xml:space="preserve">ной зависимости от модуля </w:t>
      </w:r>
      <w:r w:rsidRPr="00B24976">
        <w:rPr>
          <w:rFonts w:ascii="Times New Roman" w:hAnsi="Times New Roman" w:cs="Times New Roman"/>
          <w:i/>
          <w:iCs/>
          <w:color w:val="000000" w:themeColor="text1"/>
          <w:sz w:val="26"/>
          <w:szCs w:val="26"/>
        </w:rPr>
        <w:t xml:space="preserve">т </w:t>
      </w:r>
      <w:r w:rsidRPr="00B24976">
        <w:rPr>
          <w:rFonts w:ascii="Times New Roman" w:hAnsi="Times New Roman" w:cs="Times New Roman"/>
          <w:color w:val="000000" w:themeColor="text1"/>
          <w:sz w:val="26"/>
          <w:szCs w:val="26"/>
        </w:rPr>
        <w:t xml:space="preserve">и числа зубьев </w:t>
      </w:r>
      <w:r w:rsidRPr="00B24976">
        <w:rPr>
          <w:rFonts w:ascii="Times New Roman" w:hAnsi="Times New Roman" w:cs="Times New Roman"/>
          <w:i/>
          <w:color w:val="000000" w:themeColor="text1"/>
          <w:sz w:val="26"/>
          <w:szCs w:val="26"/>
        </w:rPr>
        <w:t>z</w:t>
      </w:r>
      <w:r w:rsidRPr="00B24976">
        <w:rPr>
          <w:rFonts w:ascii="Times New Roman" w:hAnsi="Times New Roman" w:cs="Times New Roman"/>
          <w:color w:val="000000" w:themeColor="text1"/>
          <w:sz w:val="26"/>
          <w:szCs w:val="26"/>
        </w:rPr>
        <w:t xml:space="preserve">.  </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Зубчатое колесо передачи, сообщающее движение другому (парному) колесу, назы</w:t>
      </w:r>
      <w:r w:rsidRPr="00B24976">
        <w:rPr>
          <w:rFonts w:ascii="Times New Roman" w:hAnsi="Times New Roman" w:cs="Times New Roman"/>
          <w:color w:val="000000" w:themeColor="text1"/>
          <w:sz w:val="26"/>
          <w:szCs w:val="26"/>
        </w:rPr>
        <w:softHyphen/>
        <w:t>вают ведущим, а которому сообщается движение ведущим колесом, называют ведомым. Зубчатое колесо передачи с меньшим числом зубьев называется шес</w:t>
      </w:r>
      <w:r w:rsidRPr="00B24976">
        <w:rPr>
          <w:rFonts w:ascii="Times New Roman" w:hAnsi="Times New Roman" w:cs="Times New Roman"/>
          <w:color w:val="000000" w:themeColor="text1"/>
          <w:sz w:val="26"/>
          <w:szCs w:val="26"/>
        </w:rPr>
        <w:softHyphen/>
        <w:t>терней, а с большим числом зубьев</w:t>
      </w:r>
      <w:r w:rsidRPr="00B24976">
        <w:rPr>
          <w:rFonts w:ascii="Times New Roman" w:hAnsi="Times New Roman" w:cs="Times New Roman"/>
          <w:color w:val="000000" w:themeColor="text1"/>
          <w:sz w:val="26"/>
          <w:szCs w:val="26"/>
        </w:rPr>
        <w:softHyphen/>
        <w:t>- колесом.</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Для обозначения элементов шестерни и колеса вводятся индексы: для шестер</w:t>
      </w:r>
      <w:r w:rsidRPr="00B24976">
        <w:rPr>
          <w:rFonts w:ascii="Times New Roman" w:hAnsi="Times New Roman" w:cs="Times New Roman"/>
          <w:color w:val="000000" w:themeColor="text1"/>
          <w:sz w:val="26"/>
          <w:szCs w:val="26"/>
        </w:rPr>
        <w:softHyphen/>
        <w:t>ни - индекс 1, для колеса - индекс 2.</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Для цилиндрической передачи в каче</w:t>
      </w:r>
      <w:r w:rsidRPr="00B24976">
        <w:rPr>
          <w:rFonts w:ascii="Times New Roman" w:hAnsi="Times New Roman" w:cs="Times New Roman"/>
          <w:color w:val="000000" w:themeColor="text1"/>
          <w:sz w:val="26"/>
          <w:szCs w:val="26"/>
        </w:rPr>
        <w:softHyphen/>
        <w:t>стве основных параметров задаются: мо</w:t>
      </w:r>
      <w:r w:rsidRPr="00B24976">
        <w:rPr>
          <w:rFonts w:ascii="Times New Roman" w:hAnsi="Times New Roman" w:cs="Times New Roman"/>
          <w:color w:val="000000" w:themeColor="text1"/>
          <w:sz w:val="26"/>
          <w:szCs w:val="26"/>
        </w:rPr>
        <w:softHyphen/>
        <w:t xml:space="preserve">дуль- </w:t>
      </w:r>
      <w:r w:rsidRPr="00B24976">
        <w:rPr>
          <w:rFonts w:ascii="Times New Roman" w:hAnsi="Times New Roman" w:cs="Times New Roman"/>
          <w:i/>
          <w:iCs/>
          <w:color w:val="000000" w:themeColor="text1"/>
          <w:sz w:val="26"/>
          <w:szCs w:val="26"/>
        </w:rPr>
        <w:t xml:space="preserve">т, </w:t>
      </w:r>
      <w:r w:rsidRPr="00B24976">
        <w:rPr>
          <w:rFonts w:ascii="Times New Roman" w:hAnsi="Times New Roman" w:cs="Times New Roman"/>
          <w:color w:val="000000" w:themeColor="text1"/>
          <w:sz w:val="26"/>
          <w:szCs w:val="26"/>
        </w:rPr>
        <w:t xml:space="preserve">числа зубьев шестерен </w:t>
      </w:r>
      <w:r w:rsidRPr="00B24976">
        <w:rPr>
          <w:rFonts w:ascii="Times New Roman" w:hAnsi="Times New Roman" w:cs="Times New Roman"/>
          <w:color w:val="000000" w:themeColor="text1"/>
          <w:sz w:val="26"/>
          <w:szCs w:val="26"/>
          <w:lang w:val="en-US"/>
        </w:rPr>
        <w:t>z</w:t>
      </w:r>
      <w:r w:rsidRPr="00B24976">
        <w:rPr>
          <w:rFonts w:ascii="Times New Roman" w:hAnsi="Times New Roman" w:cs="Times New Roman"/>
          <w:color w:val="000000" w:themeColor="text1"/>
          <w:sz w:val="26"/>
          <w:szCs w:val="26"/>
          <w:vertAlign w:val="subscript"/>
        </w:rPr>
        <w:t xml:space="preserve">1 </w:t>
      </w:r>
      <w:r w:rsidRPr="00B24976">
        <w:rPr>
          <w:rFonts w:ascii="Times New Roman" w:hAnsi="Times New Roman" w:cs="Times New Roman"/>
          <w:color w:val="000000" w:themeColor="text1"/>
          <w:sz w:val="26"/>
          <w:szCs w:val="26"/>
        </w:rPr>
        <w:t xml:space="preserve"> и ко</w:t>
      </w:r>
      <w:r w:rsidRPr="00B24976">
        <w:rPr>
          <w:rFonts w:ascii="Times New Roman" w:hAnsi="Times New Roman" w:cs="Times New Roman"/>
          <w:color w:val="000000" w:themeColor="text1"/>
          <w:sz w:val="26"/>
          <w:szCs w:val="26"/>
        </w:rPr>
        <w:softHyphen/>
        <w:t xml:space="preserve">леса </w:t>
      </w:r>
      <w:r w:rsidRPr="00B24976">
        <w:rPr>
          <w:rFonts w:ascii="Times New Roman" w:hAnsi="Times New Roman" w:cs="Times New Roman"/>
          <w:i/>
          <w:iCs/>
          <w:color w:val="000000" w:themeColor="text1"/>
          <w:sz w:val="26"/>
          <w:szCs w:val="26"/>
          <w:lang w:val="en-US"/>
        </w:rPr>
        <w:t>z</w:t>
      </w:r>
      <w:r w:rsidRPr="00B24976">
        <w:rPr>
          <w:rFonts w:ascii="Times New Roman" w:hAnsi="Times New Roman" w:cs="Times New Roman"/>
          <w:i/>
          <w:iCs/>
          <w:color w:val="000000" w:themeColor="text1"/>
          <w:sz w:val="26"/>
          <w:szCs w:val="26"/>
          <w:vertAlign w:val="subscript"/>
        </w:rPr>
        <w:t>2</w:t>
      </w:r>
      <w:r w:rsidRPr="00B24976">
        <w:rPr>
          <w:rFonts w:ascii="Times New Roman" w:hAnsi="Times New Roman" w:cs="Times New Roman"/>
          <w:i/>
          <w:iCs/>
          <w:color w:val="000000" w:themeColor="text1"/>
          <w:sz w:val="26"/>
          <w:szCs w:val="26"/>
        </w:rPr>
        <w:t xml:space="preserve">, </w:t>
      </w:r>
      <w:r w:rsidRPr="00B24976">
        <w:rPr>
          <w:rFonts w:ascii="Times New Roman" w:hAnsi="Times New Roman" w:cs="Times New Roman"/>
          <w:color w:val="000000" w:themeColor="text1"/>
          <w:sz w:val="26"/>
          <w:szCs w:val="26"/>
        </w:rPr>
        <w:t>диаметры валов шестерни D</w:t>
      </w:r>
      <w:r w:rsidRPr="00B24976">
        <w:rPr>
          <w:rFonts w:ascii="Times New Roman" w:hAnsi="Times New Roman" w:cs="Times New Roman"/>
          <w:color w:val="000000" w:themeColor="text1"/>
          <w:sz w:val="26"/>
          <w:szCs w:val="26"/>
          <w:vertAlign w:val="subscript"/>
        </w:rPr>
        <w:t>в1</w:t>
      </w:r>
      <w:r w:rsidRPr="00B24976">
        <w:rPr>
          <w:rFonts w:ascii="Times New Roman" w:hAnsi="Times New Roman" w:cs="Times New Roman"/>
          <w:color w:val="000000" w:themeColor="text1"/>
          <w:sz w:val="26"/>
          <w:szCs w:val="26"/>
        </w:rPr>
        <w:t xml:space="preserve"> и колеса D</w:t>
      </w:r>
      <w:r w:rsidRPr="00B24976">
        <w:rPr>
          <w:rFonts w:ascii="Times New Roman" w:hAnsi="Times New Roman" w:cs="Times New Roman"/>
          <w:color w:val="000000" w:themeColor="text1"/>
          <w:sz w:val="26"/>
          <w:szCs w:val="26"/>
          <w:vertAlign w:val="subscript"/>
        </w:rPr>
        <w:t>в2.</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Значения основных элементов передач</w:t>
      </w:r>
      <w:r w:rsidRPr="00B24976">
        <w:rPr>
          <w:rFonts w:ascii="Times New Roman" w:hAnsi="Times New Roman" w:cs="Times New Roman"/>
          <w:color w:val="000000" w:themeColor="text1"/>
          <w:sz w:val="26"/>
          <w:szCs w:val="26"/>
        </w:rPr>
        <w:softHyphen/>
        <w:t xml:space="preserve"> следует подсчитывать на основании дан</w:t>
      </w:r>
      <w:r w:rsidRPr="00B24976">
        <w:rPr>
          <w:rFonts w:ascii="Times New Roman" w:hAnsi="Times New Roman" w:cs="Times New Roman"/>
          <w:color w:val="000000" w:themeColor="text1"/>
          <w:sz w:val="26"/>
          <w:szCs w:val="26"/>
        </w:rPr>
        <w:softHyphen/>
        <w:t>ных, приведенных в справочной литера</w:t>
      </w:r>
      <w:r w:rsidRPr="00B24976">
        <w:rPr>
          <w:rFonts w:ascii="Times New Roman" w:hAnsi="Times New Roman" w:cs="Times New Roman"/>
          <w:color w:val="000000" w:themeColor="text1"/>
          <w:sz w:val="26"/>
          <w:szCs w:val="26"/>
        </w:rPr>
        <w:softHyphen/>
        <w:t>туре. Для получения оптимальных реше</w:t>
      </w:r>
      <w:r w:rsidRPr="00B24976">
        <w:rPr>
          <w:rFonts w:ascii="Times New Roman" w:hAnsi="Times New Roman" w:cs="Times New Roman"/>
          <w:color w:val="000000" w:themeColor="text1"/>
          <w:sz w:val="26"/>
          <w:szCs w:val="26"/>
        </w:rPr>
        <w:softHyphen/>
        <w:t xml:space="preserve">ний при выполнении вариантов заданий, помешенных в данном пособии, можно использовать соотношения, указанные в Приложениях 10-13. </w:t>
      </w:r>
      <w:r w:rsidRPr="00B24976">
        <w:rPr>
          <w:rFonts w:ascii="Times New Roman" w:hAnsi="Times New Roman" w:cs="Times New Roman"/>
          <w:color w:val="000000" w:themeColor="text1"/>
          <w:sz w:val="26"/>
          <w:szCs w:val="26"/>
        </w:rPr>
        <w:softHyphen/>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Над основной надписью  следует таблицу параметров (для зубчатых передач). При выполнении заданий следует применять упрощения (не пока</w:t>
      </w:r>
      <w:r w:rsidRPr="00B24976">
        <w:rPr>
          <w:rFonts w:ascii="Times New Roman" w:hAnsi="Times New Roman" w:cs="Times New Roman"/>
          <w:color w:val="000000" w:themeColor="text1"/>
          <w:sz w:val="26"/>
          <w:szCs w:val="26"/>
        </w:rPr>
        <w:softHyphen/>
        <w:t>зывать фаски, скругления, уклоны и т. п.) - (см. также ГОСТ 2.402-68).</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Построение изображения цилиндриче</w:t>
      </w:r>
      <w:r w:rsidRPr="00B24976">
        <w:rPr>
          <w:rFonts w:ascii="Times New Roman" w:hAnsi="Times New Roman" w:cs="Times New Roman"/>
          <w:color w:val="000000" w:themeColor="text1"/>
          <w:sz w:val="26"/>
          <w:szCs w:val="26"/>
        </w:rPr>
        <w:softHyphen/>
        <w:t>ского зубчатого зацепления предвари</w:t>
      </w:r>
      <w:r w:rsidRPr="00B24976">
        <w:rPr>
          <w:rFonts w:ascii="Times New Roman" w:hAnsi="Times New Roman" w:cs="Times New Roman"/>
          <w:color w:val="000000" w:themeColor="text1"/>
          <w:sz w:val="26"/>
          <w:szCs w:val="26"/>
        </w:rPr>
        <w:softHyphen/>
        <w:t>тельно вьполняется тонкими линиями и начинается с нанесения межосевого рас</w:t>
      </w:r>
      <w:r w:rsidRPr="00B24976">
        <w:rPr>
          <w:rFonts w:ascii="Times New Roman" w:hAnsi="Times New Roman" w:cs="Times New Roman"/>
          <w:color w:val="000000" w:themeColor="text1"/>
          <w:sz w:val="26"/>
          <w:szCs w:val="26"/>
        </w:rPr>
        <w:softHyphen/>
        <w:t xml:space="preserve">стояния </w:t>
      </w:r>
      <w:r w:rsidRPr="00B24976">
        <w:rPr>
          <w:rFonts w:ascii="Times New Roman" w:hAnsi="Times New Roman" w:cs="Times New Roman"/>
          <w:i/>
          <w:iCs/>
          <w:color w:val="000000" w:themeColor="text1"/>
          <w:sz w:val="26"/>
          <w:szCs w:val="26"/>
        </w:rPr>
        <w:t xml:space="preserve">а. </w:t>
      </w:r>
      <w:r w:rsidRPr="00B24976">
        <w:rPr>
          <w:rFonts w:ascii="Times New Roman" w:hAnsi="Times New Roman" w:cs="Times New Roman"/>
          <w:color w:val="000000" w:themeColor="text1"/>
          <w:sz w:val="26"/>
          <w:szCs w:val="26"/>
        </w:rPr>
        <w:t xml:space="preserve">проведения на виде слева осевых линий, начальных окружностей </w:t>
      </w:r>
      <w:r w:rsidRPr="00B24976">
        <w:rPr>
          <w:rFonts w:ascii="Times New Roman" w:hAnsi="Times New Roman" w:cs="Times New Roman"/>
          <w:i/>
          <w:iCs/>
          <w:color w:val="000000" w:themeColor="text1"/>
          <w:sz w:val="26"/>
          <w:szCs w:val="26"/>
        </w:rPr>
        <w:t xml:space="preserve">d </w:t>
      </w:r>
      <w:r w:rsidRPr="00B24976">
        <w:rPr>
          <w:rFonts w:ascii="Times New Roman" w:hAnsi="Times New Roman" w:cs="Times New Roman"/>
          <w:color w:val="000000" w:themeColor="text1"/>
          <w:sz w:val="26"/>
          <w:szCs w:val="26"/>
        </w:rPr>
        <w:t xml:space="preserve">и окружностей вершин зубьев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rPr>
        <w:t>а1</w:t>
      </w:r>
      <w:r w:rsidRPr="00B24976">
        <w:rPr>
          <w:rFonts w:ascii="Times New Roman" w:hAnsi="Times New Roman" w:cs="Times New Roman"/>
          <w:color w:val="000000" w:themeColor="text1"/>
          <w:sz w:val="26"/>
          <w:szCs w:val="26"/>
        </w:rPr>
        <w:t xml:space="preserve">и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rPr>
        <w:t>а2</w:t>
      </w:r>
      <w:r w:rsidRPr="00B24976">
        <w:rPr>
          <w:rFonts w:ascii="Times New Roman" w:hAnsi="Times New Roman" w:cs="Times New Roman"/>
          <w:i/>
          <w:iCs/>
          <w:color w:val="000000" w:themeColor="text1"/>
          <w:sz w:val="26"/>
          <w:szCs w:val="26"/>
        </w:rPr>
        <w:t xml:space="preserve">, </w:t>
      </w:r>
      <w:r w:rsidRPr="00B24976">
        <w:rPr>
          <w:rFonts w:ascii="Times New Roman" w:hAnsi="Times New Roman" w:cs="Times New Roman"/>
          <w:color w:val="000000" w:themeColor="text1"/>
          <w:sz w:val="26"/>
          <w:szCs w:val="26"/>
        </w:rPr>
        <w:t xml:space="preserve">окружностей впадин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lang w:val="en-US"/>
        </w:rPr>
        <w:t>f</w:t>
      </w:r>
      <w:r w:rsidRPr="00B24976">
        <w:rPr>
          <w:rFonts w:ascii="Times New Roman" w:hAnsi="Times New Roman" w:cs="Times New Roman"/>
          <w:i/>
          <w:iCs/>
          <w:color w:val="000000" w:themeColor="text1"/>
          <w:sz w:val="26"/>
          <w:szCs w:val="26"/>
          <w:vertAlign w:val="subscript"/>
        </w:rPr>
        <w:t>1</w:t>
      </w:r>
      <w:r w:rsidRPr="00B24976">
        <w:rPr>
          <w:rFonts w:ascii="Times New Roman" w:hAnsi="Times New Roman" w:cs="Times New Roman"/>
          <w:color w:val="000000" w:themeColor="text1"/>
          <w:sz w:val="26"/>
          <w:szCs w:val="26"/>
        </w:rPr>
        <w:t xml:space="preserve">и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lang w:val="en-US"/>
        </w:rPr>
        <w:t>f</w:t>
      </w:r>
      <w:r w:rsidRPr="00B24976">
        <w:rPr>
          <w:rFonts w:ascii="Times New Roman" w:hAnsi="Times New Roman" w:cs="Times New Roman"/>
          <w:i/>
          <w:iCs/>
          <w:color w:val="000000" w:themeColor="text1"/>
          <w:sz w:val="26"/>
          <w:szCs w:val="26"/>
          <w:vertAlign w:val="subscript"/>
        </w:rPr>
        <w:t>2</w:t>
      </w:r>
      <w:r w:rsidRPr="00B24976">
        <w:rPr>
          <w:rFonts w:ascii="Times New Roman" w:hAnsi="Times New Roman" w:cs="Times New Roman"/>
          <w:color w:val="000000" w:themeColor="text1"/>
          <w:sz w:val="26"/>
          <w:szCs w:val="26"/>
        </w:rPr>
        <w:t>. Начальные окружности должны касаться друг друга в точке, расположенной на оси, соединяющей центры зубчатых колес.</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Одновременно проводятся окружности, соответствующие отверстиям для валов D</w:t>
      </w:r>
      <w:r w:rsidRPr="00B24976">
        <w:rPr>
          <w:rFonts w:ascii="Times New Roman" w:hAnsi="Times New Roman" w:cs="Times New Roman"/>
          <w:color w:val="000000" w:themeColor="text1"/>
          <w:sz w:val="26"/>
          <w:szCs w:val="26"/>
          <w:vertAlign w:val="subscript"/>
        </w:rPr>
        <w:t>в1</w:t>
      </w:r>
      <w:r w:rsidRPr="00B24976">
        <w:rPr>
          <w:rFonts w:ascii="Times New Roman" w:hAnsi="Times New Roman" w:cs="Times New Roman"/>
          <w:color w:val="000000" w:themeColor="text1"/>
          <w:sz w:val="26"/>
          <w:szCs w:val="26"/>
        </w:rPr>
        <w:t xml:space="preserve"> и D</w:t>
      </w:r>
      <w:r w:rsidRPr="00B24976">
        <w:rPr>
          <w:rFonts w:ascii="Times New Roman" w:hAnsi="Times New Roman" w:cs="Times New Roman"/>
          <w:color w:val="000000" w:themeColor="text1"/>
          <w:sz w:val="26"/>
          <w:szCs w:val="26"/>
          <w:vertAlign w:val="subscript"/>
        </w:rPr>
        <w:t>в2,</w:t>
      </w:r>
      <w:r w:rsidRPr="00B24976">
        <w:rPr>
          <w:rFonts w:ascii="Times New Roman" w:hAnsi="Times New Roman" w:cs="Times New Roman"/>
          <w:color w:val="000000" w:themeColor="text1"/>
          <w:sz w:val="26"/>
          <w:szCs w:val="26"/>
        </w:rPr>
        <w:t xml:space="preserve"> а также диаметры ступиц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rPr>
        <w:t>ст1</w:t>
      </w:r>
      <w:r w:rsidRPr="00B24976">
        <w:rPr>
          <w:rFonts w:ascii="Times New Roman" w:hAnsi="Times New Roman" w:cs="Times New Roman"/>
          <w:color w:val="000000" w:themeColor="text1"/>
          <w:sz w:val="26"/>
          <w:szCs w:val="26"/>
        </w:rPr>
        <w:t xml:space="preserve">и </w:t>
      </w:r>
      <w:r w:rsidRPr="00B24976">
        <w:rPr>
          <w:rFonts w:ascii="Times New Roman" w:hAnsi="Times New Roman" w:cs="Times New Roman"/>
          <w:i/>
          <w:iCs/>
          <w:color w:val="000000" w:themeColor="text1"/>
          <w:sz w:val="26"/>
          <w:szCs w:val="26"/>
        </w:rPr>
        <w:t>D</w:t>
      </w:r>
      <w:r w:rsidRPr="00B24976">
        <w:rPr>
          <w:rFonts w:ascii="Times New Roman" w:hAnsi="Times New Roman" w:cs="Times New Roman"/>
          <w:i/>
          <w:iCs/>
          <w:color w:val="000000" w:themeColor="text1"/>
          <w:sz w:val="26"/>
          <w:szCs w:val="26"/>
          <w:vertAlign w:val="subscript"/>
        </w:rPr>
        <w:t>ст2.</w:t>
      </w:r>
      <w:r w:rsidRPr="00B24976">
        <w:rPr>
          <w:rFonts w:ascii="Times New Roman" w:hAnsi="Times New Roman" w:cs="Times New Roman"/>
          <w:color w:val="000000" w:themeColor="text1"/>
          <w:sz w:val="26"/>
          <w:szCs w:val="26"/>
        </w:rPr>
        <w:t>Для построения фронталь</w:t>
      </w:r>
      <w:r w:rsidRPr="00B24976">
        <w:rPr>
          <w:rFonts w:ascii="Times New Roman" w:hAnsi="Times New Roman" w:cs="Times New Roman"/>
          <w:color w:val="000000" w:themeColor="text1"/>
          <w:sz w:val="26"/>
          <w:szCs w:val="26"/>
        </w:rPr>
        <w:softHyphen/>
        <w:t>ного разреза из точек пересечения ок</w:t>
      </w:r>
      <w:r w:rsidRPr="00B24976">
        <w:rPr>
          <w:rFonts w:ascii="Times New Roman" w:hAnsi="Times New Roman" w:cs="Times New Roman"/>
          <w:color w:val="000000" w:themeColor="text1"/>
          <w:sz w:val="26"/>
          <w:szCs w:val="26"/>
        </w:rPr>
        <w:softHyphen/>
        <w:t>ружностей с вертикальной линией цент</w:t>
      </w:r>
      <w:r w:rsidRPr="00B24976">
        <w:rPr>
          <w:rFonts w:ascii="Times New Roman" w:hAnsi="Times New Roman" w:cs="Times New Roman"/>
          <w:color w:val="000000" w:themeColor="text1"/>
          <w:sz w:val="26"/>
          <w:szCs w:val="26"/>
        </w:rPr>
        <w:softHyphen/>
        <w:t>ров проводят в направлении стрелок линии связи. После выполненных построе</w:t>
      </w:r>
      <w:r w:rsidRPr="00B24976">
        <w:rPr>
          <w:rFonts w:ascii="Times New Roman" w:hAnsi="Times New Roman" w:cs="Times New Roman"/>
          <w:color w:val="000000" w:themeColor="text1"/>
          <w:sz w:val="26"/>
          <w:szCs w:val="26"/>
        </w:rPr>
        <w:softHyphen/>
        <w:t>ний приступают к окончательному оформ</w:t>
      </w:r>
      <w:r w:rsidRPr="00B24976">
        <w:rPr>
          <w:rFonts w:ascii="Times New Roman" w:hAnsi="Times New Roman" w:cs="Times New Roman"/>
          <w:color w:val="000000" w:themeColor="text1"/>
          <w:sz w:val="26"/>
          <w:szCs w:val="26"/>
        </w:rPr>
        <w:softHyphen/>
        <w:t>лению чертежа. На обоих изображениях вычерчивают ступицы. По диаметрам валов, пользуясь ГОСТ 23360-78, подбирают размеры шпоночных пазов, в местах шпоночных соединений вы</w:t>
      </w:r>
      <w:r w:rsidRPr="00B24976">
        <w:rPr>
          <w:rFonts w:ascii="Times New Roman" w:hAnsi="Times New Roman" w:cs="Times New Roman"/>
          <w:color w:val="000000" w:themeColor="text1"/>
          <w:sz w:val="26"/>
          <w:szCs w:val="26"/>
        </w:rPr>
        <w:softHyphen/>
        <w:t>полняют местные разрезы валов.</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371590" cy="79863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371590" cy="7986395"/>
                    </a:xfrm>
                    <a:prstGeom prst="rect">
                      <a:avLst/>
                    </a:prstGeom>
                    <a:noFill/>
                    <a:ln>
                      <a:noFill/>
                    </a:ln>
                  </pic:spPr>
                </pic:pic>
              </a:graphicData>
            </a:graphic>
          </wp:inline>
        </w:drawing>
      </w:r>
    </w:p>
    <w:p w:rsidR="00A95C8B" w:rsidRPr="00B24976" w:rsidRDefault="00A95C8B" w:rsidP="00B24976">
      <w:pPr>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color w:val="000000" w:themeColor="text1"/>
          <w:sz w:val="26"/>
          <w:szCs w:val="26"/>
        </w:rPr>
        <w:t>Рисунок 14</w:t>
      </w:r>
      <w:r w:rsidR="001A579F" w:rsidRPr="00B24976">
        <w:rPr>
          <w:rFonts w:ascii="Times New Roman" w:hAnsi="Times New Roman" w:cs="Times New Roman"/>
          <w:color w:val="000000" w:themeColor="text1"/>
          <w:sz w:val="26"/>
          <w:szCs w:val="26"/>
        </w:rPr>
        <w:t>.1</w:t>
      </w:r>
      <w:r w:rsidRPr="00B24976">
        <w:rPr>
          <w:rFonts w:ascii="Times New Roman" w:hAnsi="Times New Roman" w:cs="Times New Roman"/>
          <w:color w:val="000000" w:themeColor="text1"/>
          <w:sz w:val="26"/>
          <w:szCs w:val="26"/>
        </w:rPr>
        <w:t xml:space="preserve"> – Зубчатая передача</w:t>
      </w:r>
    </w:p>
    <w:p w:rsidR="00A95C8B" w:rsidRPr="00B24976" w:rsidRDefault="00A95C8B" w:rsidP="00B24976">
      <w:pPr>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Задани</w:t>
      </w:r>
      <w:r w:rsidR="001A579F" w:rsidRPr="00B24976">
        <w:rPr>
          <w:rFonts w:ascii="Times New Roman" w:hAnsi="Times New Roman" w:cs="Times New Roman"/>
          <w:b/>
          <w:color w:val="000000" w:themeColor="text1"/>
          <w:sz w:val="26"/>
          <w:szCs w:val="26"/>
        </w:rPr>
        <w:t>е</w:t>
      </w:r>
    </w:p>
    <w:p w:rsidR="00A95C8B" w:rsidRPr="00B24976" w:rsidRDefault="00A95C8B"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Рассчитать параметры цилиндрической зубчатой передачи (выполнить в рабочей тетради)</w:t>
      </w:r>
      <w:r w:rsidR="001A579F" w:rsidRPr="00B24976">
        <w:rPr>
          <w:rFonts w:ascii="Times New Roman" w:hAnsi="Times New Roman" w:cs="Times New Roman"/>
          <w:color w:val="000000" w:themeColor="text1"/>
          <w:sz w:val="26"/>
          <w:szCs w:val="26"/>
        </w:rPr>
        <w:t>. Варианты взять из приложения 6</w:t>
      </w:r>
    </w:p>
    <w:p w:rsidR="00A95C8B" w:rsidRPr="00B24976" w:rsidRDefault="00A95C8B"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Составить таблицу параметров</w:t>
      </w:r>
      <w:r w:rsidR="001A579F" w:rsidRPr="00B24976">
        <w:rPr>
          <w:rFonts w:ascii="Times New Roman" w:hAnsi="Times New Roman" w:cs="Times New Roman"/>
          <w:color w:val="000000" w:themeColor="text1"/>
          <w:sz w:val="26"/>
          <w:szCs w:val="26"/>
        </w:rPr>
        <w:t xml:space="preserve"> (таблица 6)</w:t>
      </w:r>
    </w:p>
    <w:p w:rsidR="001A579F" w:rsidRPr="00B24976"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На листе чертежной бумаги формата А3 вычертите рамку и графы основной надписи.</w:t>
      </w:r>
    </w:p>
    <w:p w:rsidR="001A579F" w:rsidRPr="00B24976"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lastRenderedPageBreak/>
        <w:t>Вычертите упрощенное изображение</w:t>
      </w:r>
      <w:r w:rsidRPr="00B24976">
        <w:rPr>
          <w:rFonts w:ascii="Times New Roman" w:hAnsi="Times New Roman" w:cs="Times New Roman"/>
          <w:color w:val="000000" w:themeColor="text1"/>
          <w:sz w:val="26"/>
          <w:szCs w:val="26"/>
        </w:rPr>
        <w:t>цилиндрической зубчатой передачи</w:t>
      </w:r>
      <w:r w:rsidRPr="00B24976">
        <w:rPr>
          <w:rFonts w:ascii="Times New Roman" w:eastAsia="Times New Roman" w:hAnsi="Times New Roman" w:cs="Times New Roman"/>
          <w:bCs/>
          <w:color w:val="000000" w:themeColor="text1"/>
          <w:sz w:val="26"/>
          <w:szCs w:val="26"/>
        </w:rPr>
        <w:t>(рис.14.1)</w:t>
      </w:r>
    </w:p>
    <w:p w:rsidR="001A579F" w:rsidRPr="00B24976"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Размеры наносить НАДО.</w:t>
      </w:r>
    </w:p>
    <w:p w:rsidR="001A579F" w:rsidRPr="00B24976"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B24976">
        <w:rPr>
          <w:rFonts w:ascii="Times New Roman" w:eastAsia="Times New Roman" w:hAnsi="Times New Roman" w:cs="Times New Roman"/>
          <w:bCs/>
          <w:color w:val="000000" w:themeColor="text1"/>
          <w:sz w:val="26"/>
          <w:szCs w:val="26"/>
        </w:rPr>
        <w:t xml:space="preserve">Заполните основную надпись. Название работы – </w:t>
      </w:r>
      <w:r w:rsidRPr="00B24976">
        <w:rPr>
          <w:rFonts w:ascii="Times New Roman" w:hAnsi="Times New Roman" w:cs="Times New Roman"/>
          <w:color w:val="000000" w:themeColor="text1"/>
          <w:sz w:val="26"/>
          <w:szCs w:val="26"/>
        </w:rPr>
        <w:t>Цилиндрическая зубчатая передача</w:t>
      </w:r>
    </w:p>
    <w:p w:rsidR="001A579F" w:rsidRPr="00B24976" w:rsidRDefault="001A579F"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Определить видимость на отдельных участках.</w:t>
      </w:r>
    </w:p>
    <w:p w:rsidR="001A579F" w:rsidRPr="00B24976" w:rsidRDefault="001A579F"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Проверить весь чертеж и обвести его карандашом Т и ТМ.</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Пример оформления практической работы  представлен в Приложении 18</w:t>
      </w:r>
    </w:p>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Таблица </w:t>
      </w:r>
      <w:r w:rsidR="001A579F" w:rsidRPr="00B24976">
        <w:rPr>
          <w:rFonts w:ascii="Times New Roman" w:hAnsi="Times New Roman" w:cs="Times New Roman"/>
          <w:color w:val="000000" w:themeColor="text1"/>
          <w:sz w:val="26"/>
          <w:szCs w:val="26"/>
        </w:rPr>
        <w:t>6</w:t>
      </w:r>
      <w:r w:rsidRPr="00B24976">
        <w:rPr>
          <w:rFonts w:ascii="Times New Roman" w:hAnsi="Times New Roman" w:cs="Times New Roman"/>
          <w:color w:val="000000" w:themeColor="text1"/>
          <w:sz w:val="26"/>
          <w:szCs w:val="26"/>
        </w:rPr>
        <w:t>- Параметры зубчатой цилиндрической передачи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98"/>
        <w:gridCol w:w="2208"/>
        <w:gridCol w:w="2323"/>
      </w:tblGrid>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Элемент передачи</w:t>
            </w:r>
          </w:p>
        </w:tc>
        <w:tc>
          <w:tcPr>
            <w:tcW w:w="2208" w:type="dxa"/>
            <w:vAlign w:val="center"/>
          </w:tcPr>
          <w:p w:rsidR="00A95C8B" w:rsidRPr="00B24976" w:rsidRDefault="00A95C8B" w:rsidP="00B24976">
            <w:pPr>
              <w:spacing w:after="0" w:line="240" w:lineRule="auto"/>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Обозначение</w:t>
            </w:r>
          </w:p>
        </w:tc>
        <w:tc>
          <w:tcPr>
            <w:tcW w:w="2323" w:type="dxa"/>
            <w:vAlign w:val="center"/>
          </w:tcPr>
          <w:p w:rsidR="00A95C8B" w:rsidRPr="00B24976" w:rsidRDefault="00A95C8B" w:rsidP="00B24976">
            <w:pPr>
              <w:spacing w:after="0" w:line="240" w:lineRule="auto"/>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Размер, мм</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Высота головки зуба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a</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a</w:t>
            </w:r>
            <w:r w:rsidRPr="00B24976">
              <w:rPr>
                <w:rFonts w:ascii="Times New Roman" w:hAnsi="Times New Roman" w:cs="Times New Roman"/>
                <w:color w:val="000000" w:themeColor="text1"/>
                <w:sz w:val="26"/>
                <w:szCs w:val="26"/>
              </w:rPr>
              <w:t>=m</w:t>
            </w:r>
          </w:p>
        </w:tc>
      </w:tr>
      <w:tr w:rsidR="00A95C8B" w:rsidRPr="00B24976" w:rsidTr="001E26E7">
        <w:trPr>
          <w:trHeight w:val="460"/>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Высота ножки зуба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h</w:t>
            </w:r>
            <w:r w:rsidRPr="00B24976">
              <w:rPr>
                <w:rFonts w:ascii="Times New Roman" w:hAnsi="Times New Roman" w:cs="Times New Roman"/>
                <w:color w:val="000000" w:themeColor="text1"/>
                <w:sz w:val="26"/>
                <w:szCs w:val="26"/>
                <w:vertAlign w:val="subscript"/>
              </w:rPr>
              <w:t>f</w:t>
            </w:r>
          </w:p>
        </w:tc>
        <w:tc>
          <w:tcPr>
            <w:tcW w:w="2323" w:type="dxa"/>
            <w:vAlign w:val="center"/>
          </w:tcPr>
          <w:p w:rsidR="00A95C8B" w:rsidRPr="00B24976" w:rsidRDefault="00A95C8B" w:rsidP="00B24976">
            <w:pPr>
              <w:spacing w:after="0" w:line="240" w:lineRule="auto"/>
              <w:rPr>
                <w:rFonts w:ascii="Times New Roman" w:hAnsi="Times New Roman" w:cs="Times New Roman"/>
                <w:iCs/>
                <w:color w:val="000000" w:themeColor="text1"/>
                <w:sz w:val="26"/>
                <w:szCs w:val="26"/>
              </w:rPr>
            </w:pPr>
            <w:r w:rsidRPr="00B24976">
              <w:rPr>
                <w:rFonts w:ascii="Times New Roman" w:hAnsi="Times New Roman" w:cs="Times New Roman"/>
                <w:iCs/>
                <w:color w:val="000000" w:themeColor="text1"/>
                <w:sz w:val="26"/>
                <w:szCs w:val="26"/>
              </w:rPr>
              <w:t>h</w:t>
            </w:r>
            <w:r w:rsidRPr="00B24976">
              <w:rPr>
                <w:rFonts w:ascii="Times New Roman" w:hAnsi="Times New Roman" w:cs="Times New Roman"/>
                <w:iCs/>
                <w:color w:val="000000" w:themeColor="text1"/>
                <w:sz w:val="26"/>
                <w:szCs w:val="26"/>
                <w:vertAlign w:val="subscript"/>
                <w:lang w:val="en-US"/>
              </w:rPr>
              <w:t>f</w:t>
            </w:r>
            <w:r w:rsidRPr="00B24976">
              <w:rPr>
                <w:rFonts w:ascii="Times New Roman" w:hAnsi="Times New Roman" w:cs="Times New Roman"/>
                <w:iCs/>
                <w:color w:val="000000" w:themeColor="text1"/>
                <w:sz w:val="26"/>
                <w:szCs w:val="26"/>
                <w:vertAlign w:val="subscript"/>
              </w:rPr>
              <w:t>1</w:t>
            </w:r>
            <w:r w:rsidRPr="00B24976">
              <w:rPr>
                <w:rFonts w:ascii="Times New Roman" w:hAnsi="Times New Roman" w:cs="Times New Roman"/>
                <w:iCs/>
                <w:color w:val="000000" w:themeColor="text1"/>
                <w:sz w:val="26"/>
                <w:szCs w:val="26"/>
                <w:lang w:val="en-US"/>
              </w:rPr>
              <w:t>=1</w:t>
            </w:r>
            <w:r w:rsidRPr="00B24976">
              <w:rPr>
                <w:rFonts w:ascii="Times New Roman" w:hAnsi="Times New Roman" w:cs="Times New Roman"/>
                <w:iCs/>
                <w:color w:val="000000" w:themeColor="text1"/>
                <w:sz w:val="26"/>
                <w:szCs w:val="26"/>
              </w:rPr>
              <w:t>,25m</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Высота зуба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h</w:t>
            </w:r>
          </w:p>
        </w:tc>
        <w:tc>
          <w:tcPr>
            <w:tcW w:w="2323" w:type="dxa"/>
            <w:vAlign w:val="center"/>
          </w:tcPr>
          <w:p w:rsidR="00A95C8B" w:rsidRPr="00B24976" w:rsidRDefault="00A95C8B" w:rsidP="00B24976">
            <w:pPr>
              <w:spacing w:after="0" w:line="240" w:lineRule="auto"/>
              <w:rPr>
                <w:rFonts w:ascii="Times New Roman" w:hAnsi="Times New Roman" w:cs="Times New Roman"/>
                <w:iCs/>
                <w:color w:val="000000" w:themeColor="text1"/>
                <w:sz w:val="26"/>
                <w:szCs w:val="26"/>
              </w:rPr>
            </w:pPr>
            <w:r w:rsidRPr="00B24976">
              <w:rPr>
                <w:rFonts w:ascii="Times New Roman" w:hAnsi="Times New Roman" w:cs="Times New Roman"/>
                <w:color w:val="000000" w:themeColor="text1"/>
                <w:sz w:val="26"/>
                <w:szCs w:val="26"/>
              </w:rPr>
              <w:t>h= h</w:t>
            </w:r>
            <w:r w:rsidRPr="00B24976">
              <w:rPr>
                <w:rFonts w:ascii="Times New Roman" w:hAnsi="Times New Roman" w:cs="Times New Roman"/>
                <w:color w:val="000000" w:themeColor="text1"/>
                <w:sz w:val="26"/>
                <w:szCs w:val="26"/>
                <w:vertAlign w:val="subscript"/>
              </w:rPr>
              <w:t>a</w:t>
            </w: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iCs/>
                <w:color w:val="000000" w:themeColor="text1"/>
                <w:sz w:val="26"/>
                <w:szCs w:val="26"/>
              </w:rPr>
              <w:t xml:space="preserve"> h</w:t>
            </w:r>
            <w:r w:rsidRPr="00B24976">
              <w:rPr>
                <w:rFonts w:ascii="Times New Roman" w:hAnsi="Times New Roman" w:cs="Times New Roman"/>
                <w:iCs/>
                <w:color w:val="000000" w:themeColor="text1"/>
                <w:sz w:val="26"/>
                <w:szCs w:val="26"/>
                <w:vertAlign w:val="subscript"/>
                <w:lang w:val="en-US"/>
              </w:rPr>
              <w:t xml:space="preserve">f </w:t>
            </w:r>
            <w:r w:rsidRPr="00B24976">
              <w:rPr>
                <w:rFonts w:ascii="Times New Roman" w:hAnsi="Times New Roman" w:cs="Times New Roman"/>
                <w:iCs/>
                <w:color w:val="000000" w:themeColor="text1"/>
                <w:sz w:val="26"/>
                <w:szCs w:val="26"/>
                <w:lang w:val="en-US"/>
              </w:rPr>
              <w:t>=2</w:t>
            </w:r>
            <w:r w:rsidRPr="00B24976">
              <w:rPr>
                <w:rFonts w:ascii="Times New Roman" w:hAnsi="Times New Roman" w:cs="Times New Roman"/>
                <w:iCs/>
                <w:color w:val="000000" w:themeColor="text1"/>
                <w:sz w:val="26"/>
                <w:szCs w:val="26"/>
              </w:rPr>
              <w:t>,25m</w:t>
            </w:r>
          </w:p>
        </w:tc>
      </w:tr>
      <w:tr w:rsidR="00A95C8B" w:rsidRPr="00B24976" w:rsidTr="001E26E7">
        <w:trPr>
          <w:trHeight w:val="45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Делительный диаметр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lang w:val="en-US"/>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=mz</w:t>
            </w:r>
            <w:r w:rsidRPr="00B24976">
              <w:rPr>
                <w:rFonts w:ascii="Times New Roman" w:hAnsi="Times New Roman" w:cs="Times New Roman"/>
                <w:color w:val="000000" w:themeColor="text1"/>
                <w:sz w:val="26"/>
                <w:szCs w:val="26"/>
                <w:vertAlign w:val="subscript"/>
                <w:lang w:val="en-US"/>
              </w:rPr>
              <w:t>1</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вершин зубьев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a1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a</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 d</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+2 h</w:t>
            </w:r>
            <w:r w:rsidRPr="00B24976">
              <w:rPr>
                <w:rFonts w:ascii="Times New Roman" w:hAnsi="Times New Roman" w:cs="Times New Roman"/>
                <w:color w:val="000000" w:themeColor="text1"/>
                <w:sz w:val="26"/>
                <w:szCs w:val="26"/>
                <w:vertAlign w:val="subscript"/>
              </w:rPr>
              <w:t>a</w:t>
            </w:r>
          </w:p>
        </w:tc>
      </w:tr>
      <w:tr w:rsidR="00A95C8B" w:rsidRPr="00B24976" w:rsidTr="001E26E7">
        <w:trPr>
          <w:trHeight w:val="45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впадин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f1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 xml:space="preserve"> f1</w:t>
            </w:r>
            <w:r w:rsidRPr="00B24976">
              <w:rPr>
                <w:rFonts w:ascii="Times New Roman" w:hAnsi="Times New Roman" w:cs="Times New Roman"/>
                <w:color w:val="000000" w:themeColor="text1"/>
                <w:sz w:val="26"/>
                <w:szCs w:val="26"/>
              </w:rPr>
              <w:t>= d</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-2 h</w:t>
            </w:r>
            <w:r w:rsidRPr="00B24976">
              <w:rPr>
                <w:rFonts w:ascii="Times New Roman" w:hAnsi="Times New Roman" w:cs="Times New Roman"/>
                <w:color w:val="000000" w:themeColor="text1"/>
                <w:sz w:val="26"/>
                <w:szCs w:val="26"/>
                <w:vertAlign w:val="subscript"/>
              </w:rPr>
              <w:t>f</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Длина ступицы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L</w:t>
            </w:r>
            <w:r w:rsidRPr="00B24976">
              <w:rPr>
                <w:rFonts w:ascii="Times New Roman" w:hAnsi="Times New Roman" w:cs="Times New Roman"/>
                <w:color w:val="000000" w:themeColor="text1"/>
                <w:sz w:val="26"/>
                <w:szCs w:val="26"/>
                <w:vertAlign w:val="subscript"/>
              </w:rPr>
              <w:t>CTl</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L</w:t>
            </w:r>
            <w:r w:rsidRPr="00B24976">
              <w:rPr>
                <w:rFonts w:ascii="Times New Roman" w:hAnsi="Times New Roman" w:cs="Times New Roman"/>
                <w:color w:val="000000" w:themeColor="text1"/>
                <w:sz w:val="26"/>
                <w:szCs w:val="26"/>
                <w:vertAlign w:val="subscript"/>
              </w:rPr>
              <w:t>CTl</w:t>
            </w:r>
            <w:r w:rsidRPr="00B24976">
              <w:rPr>
                <w:rFonts w:ascii="Times New Roman" w:hAnsi="Times New Roman" w:cs="Times New Roman"/>
                <w:color w:val="000000" w:themeColor="text1"/>
                <w:sz w:val="26"/>
                <w:szCs w:val="26"/>
              </w:rPr>
              <w:t xml:space="preserve"> =1,5D</w:t>
            </w:r>
            <w:r w:rsidRPr="00B24976">
              <w:rPr>
                <w:rFonts w:ascii="Times New Roman" w:hAnsi="Times New Roman" w:cs="Times New Roman"/>
                <w:color w:val="000000" w:themeColor="text1"/>
                <w:sz w:val="26"/>
                <w:szCs w:val="26"/>
                <w:vertAlign w:val="subscript"/>
              </w:rPr>
              <w:t xml:space="preserve"> B</w:t>
            </w:r>
            <w:r w:rsidRPr="00B24976">
              <w:rPr>
                <w:rFonts w:ascii="Times New Roman" w:hAnsi="Times New Roman" w:cs="Times New Roman"/>
                <w:color w:val="000000" w:themeColor="text1"/>
                <w:sz w:val="26"/>
                <w:szCs w:val="26"/>
                <w:vertAlign w:val="subscript"/>
                <w:lang w:val="en-US"/>
              </w:rPr>
              <w:t>1</w:t>
            </w:r>
          </w:p>
        </w:tc>
      </w:tr>
      <w:tr w:rsidR="00A95C8B" w:rsidRPr="00B24976" w:rsidTr="001E26E7">
        <w:trPr>
          <w:trHeight w:val="45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Наружный диаметр ступицы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CT1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lang w:val="en-US"/>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 xml:space="preserve"> CT1</w:t>
            </w:r>
            <w:r w:rsidRPr="00B24976">
              <w:rPr>
                <w:rFonts w:ascii="Times New Roman" w:hAnsi="Times New Roman" w:cs="Times New Roman"/>
                <w:color w:val="000000" w:themeColor="text1"/>
                <w:sz w:val="26"/>
                <w:szCs w:val="26"/>
              </w:rPr>
              <w:t>=1,6 D</w:t>
            </w:r>
            <w:r w:rsidRPr="00B24976">
              <w:rPr>
                <w:rFonts w:ascii="Times New Roman" w:hAnsi="Times New Roman" w:cs="Times New Roman"/>
                <w:color w:val="000000" w:themeColor="text1"/>
                <w:sz w:val="26"/>
                <w:szCs w:val="26"/>
                <w:vertAlign w:val="subscript"/>
              </w:rPr>
              <w:t>B</w:t>
            </w:r>
            <w:r w:rsidRPr="00B24976">
              <w:rPr>
                <w:rFonts w:ascii="Times New Roman" w:hAnsi="Times New Roman" w:cs="Times New Roman"/>
                <w:color w:val="000000" w:themeColor="text1"/>
                <w:sz w:val="26"/>
                <w:szCs w:val="26"/>
                <w:vertAlign w:val="subscript"/>
                <w:lang w:val="en-US"/>
              </w:rPr>
              <w:t>1</w:t>
            </w:r>
          </w:p>
        </w:tc>
      </w:tr>
      <w:tr w:rsidR="00A95C8B" w:rsidRPr="00B24976" w:rsidTr="001E26E7">
        <w:trPr>
          <w:trHeight w:val="45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вала шестерни</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 1,2 D</w:t>
            </w:r>
            <w:r w:rsidRPr="00B24976">
              <w:rPr>
                <w:rFonts w:ascii="Times New Roman" w:hAnsi="Times New Roman" w:cs="Times New Roman"/>
                <w:color w:val="000000" w:themeColor="text1"/>
                <w:sz w:val="26"/>
                <w:szCs w:val="26"/>
                <w:vertAlign w:val="subscript"/>
              </w:rPr>
              <w:t>B</w:t>
            </w:r>
            <w:r w:rsidRPr="00B24976">
              <w:rPr>
                <w:rFonts w:ascii="Times New Roman" w:hAnsi="Times New Roman" w:cs="Times New Roman"/>
                <w:color w:val="000000" w:themeColor="text1"/>
                <w:sz w:val="26"/>
                <w:szCs w:val="26"/>
                <w:vertAlign w:val="subscript"/>
                <w:lang w:val="en-US"/>
              </w:rPr>
              <w:t>1</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Делительный диаметр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m</w:t>
            </w:r>
            <w:r w:rsidRPr="00B24976">
              <w:rPr>
                <w:rFonts w:ascii="Times New Roman" w:hAnsi="Times New Roman" w:cs="Times New Roman"/>
                <w:color w:val="000000" w:themeColor="text1"/>
                <w:sz w:val="26"/>
                <w:szCs w:val="26"/>
                <w:lang w:val="en-US"/>
              </w:rPr>
              <w:t>z</w:t>
            </w:r>
            <w:r w:rsidRPr="00B24976">
              <w:rPr>
                <w:rFonts w:ascii="Times New Roman" w:hAnsi="Times New Roman" w:cs="Times New Roman"/>
                <w:color w:val="000000" w:themeColor="text1"/>
                <w:sz w:val="26"/>
                <w:szCs w:val="26"/>
                <w:vertAlign w:val="subscript"/>
              </w:rPr>
              <w:t>2</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вершин зубьев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a2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a2</w:t>
            </w:r>
            <w:r w:rsidRPr="00B24976">
              <w:rPr>
                <w:rFonts w:ascii="Times New Roman" w:hAnsi="Times New Roman" w:cs="Times New Roman"/>
                <w:color w:val="000000" w:themeColor="text1"/>
                <w:sz w:val="26"/>
                <w:szCs w:val="26"/>
              </w:rPr>
              <w:t>= d</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+ 2 h</w:t>
            </w:r>
            <w:r w:rsidRPr="00B24976">
              <w:rPr>
                <w:rFonts w:ascii="Times New Roman" w:hAnsi="Times New Roman" w:cs="Times New Roman"/>
                <w:color w:val="000000" w:themeColor="text1"/>
                <w:sz w:val="26"/>
                <w:szCs w:val="26"/>
                <w:vertAlign w:val="subscript"/>
              </w:rPr>
              <w:t>a</w:t>
            </w:r>
          </w:p>
        </w:tc>
      </w:tr>
      <w:tr w:rsidR="00A95C8B" w:rsidRPr="00B24976" w:rsidTr="001E26E7">
        <w:trPr>
          <w:trHeight w:val="460"/>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впадин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f2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f2</w:t>
            </w:r>
            <w:r w:rsidRPr="00B24976">
              <w:rPr>
                <w:rFonts w:ascii="Times New Roman" w:hAnsi="Times New Roman" w:cs="Times New Roman"/>
                <w:color w:val="000000" w:themeColor="text1"/>
                <w:sz w:val="26"/>
                <w:szCs w:val="26"/>
              </w:rPr>
              <w:t>= d</w:t>
            </w:r>
            <w:r w:rsidRPr="00B24976">
              <w:rPr>
                <w:rFonts w:ascii="Times New Roman" w:hAnsi="Times New Roman" w:cs="Times New Roman"/>
                <w:color w:val="000000" w:themeColor="text1"/>
                <w:sz w:val="26"/>
                <w:szCs w:val="26"/>
                <w:lang w:val="en-US"/>
              </w:rPr>
              <w:t>f-</w:t>
            </w:r>
            <w:r w:rsidRPr="00B24976">
              <w:rPr>
                <w:rFonts w:ascii="Times New Roman" w:hAnsi="Times New Roman" w:cs="Times New Roman"/>
                <w:color w:val="000000" w:themeColor="text1"/>
                <w:sz w:val="26"/>
                <w:szCs w:val="26"/>
              </w:rPr>
              <w:t>2 h</w:t>
            </w:r>
            <w:r w:rsidRPr="00B24976">
              <w:rPr>
                <w:rFonts w:ascii="Times New Roman" w:hAnsi="Times New Roman" w:cs="Times New Roman"/>
                <w:color w:val="000000" w:themeColor="text1"/>
                <w:sz w:val="26"/>
                <w:szCs w:val="26"/>
                <w:vertAlign w:val="subscript"/>
              </w:rPr>
              <w:t>f</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Длина ступицы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L</w:t>
            </w:r>
            <w:r w:rsidRPr="00B24976">
              <w:rPr>
                <w:rFonts w:ascii="Times New Roman" w:hAnsi="Times New Roman" w:cs="Times New Roman"/>
                <w:color w:val="000000" w:themeColor="text1"/>
                <w:sz w:val="26"/>
                <w:szCs w:val="26"/>
                <w:vertAlign w:val="subscript"/>
              </w:rPr>
              <w:t>CT2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LCT2= 1,5D</w:t>
            </w:r>
            <w:r w:rsidRPr="00B24976">
              <w:rPr>
                <w:rFonts w:ascii="Times New Roman" w:hAnsi="Times New Roman" w:cs="Times New Roman"/>
                <w:color w:val="000000" w:themeColor="text1"/>
                <w:sz w:val="26"/>
                <w:szCs w:val="26"/>
                <w:vertAlign w:val="subscript"/>
              </w:rPr>
              <w:t>B2</w:t>
            </w:r>
          </w:p>
        </w:tc>
      </w:tr>
      <w:tr w:rsidR="00A95C8B" w:rsidRPr="00B24976" w:rsidTr="001E26E7">
        <w:trPr>
          <w:trHeight w:val="460"/>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Наружный диаметр ступицы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CT2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CT2</w:t>
            </w:r>
            <w:r w:rsidRPr="00B24976">
              <w:rPr>
                <w:rFonts w:ascii="Times New Roman" w:hAnsi="Times New Roman" w:cs="Times New Roman"/>
                <w:color w:val="000000" w:themeColor="text1"/>
                <w:sz w:val="26"/>
                <w:szCs w:val="26"/>
              </w:rPr>
              <w:t>=1,6 D</w:t>
            </w:r>
            <w:r w:rsidRPr="00B24976">
              <w:rPr>
                <w:rFonts w:ascii="Times New Roman" w:hAnsi="Times New Roman" w:cs="Times New Roman"/>
                <w:color w:val="000000" w:themeColor="text1"/>
                <w:sz w:val="26"/>
                <w:szCs w:val="26"/>
                <w:vertAlign w:val="subscript"/>
              </w:rPr>
              <w:t>B2</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Диаметр вала колеса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D</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 1 ,2D</w:t>
            </w:r>
            <w:r w:rsidRPr="00B24976">
              <w:rPr>
                <w:rFonts w:ascii="Times New Roman" w:hAnsi="Times New Roman" w:cs="Times New Roman"/>
                <w:color w:val="000000" w:themeColor="text1"/>
                <w:sz w:val="26"/>
                <w:szCs w:val="26"/>
                <w:vertAlign w:val="subscript"/>
              </w:rPr>
              <w:t>B2</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Ширина зубчатого венца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lang w:val="en-US"/>
              </w:rPr>
            </w:pPr>
            <w:r w:rsidRPr="00B24976">
              <w:rPr>
                <w:rFonts w:ascii="Times New Roman" w:hAnsi="Times New Roman" w:cs="Times New Roman"/>
                <w:color w:val="000000" w:themeColor="text1"/>
                <w:sz w:val="26"/>
                <w:szCs w:val="26"/>
                <w:lang w:val="en-US"/>
              </w:rPr>
              <w:t>b</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lang w:val="en-US"/>
              </w:rPr>
            </w:pPr>
            <w:r w:rsidRPr="00B24976">
              <w:rPr>
                <w:rFonts w:ascii="Times New Roman" w:hAnsi="Times New Roman" w:cs="Times New Roman"/>
                <w:color w:val="000000" w:themeColor="text1"/>
                <w:sz w:val="26"/>
                <w:szCs w:val="26"/>
                <w:lang w:val="en-US"/>
              </w:rPr>
              <w:t>b</w:t>
            </w:r>
            <w:r w:rsidRPr="00B24976">
              <w:rPr>
                <w:rFonts w:ascii="Times New Roman" w:hAnsi="Times New Roman" w:cs="Times New Roman"/>
                <w:color w:val="000000" w:themeColor="text1"/>
                <w:sz w:val="26"/>
                <w:szCs w:val="26"/>
              </w:rPr>
              <w:t xml:space="preserve"> =6...7</w:t>
            </w:r>
            <w:r w:rsidRPr="00B24976">
              <w:rPr>
                <w:rFonts w:ascii="Times New Roman" w:hAnsi="Times New Roman" w:cs="Times New Roman"/>
                <w:color w:val="000000" w:themeColor="text1"/>
                <w:sz w:val="26"/>
                <w:szCs w:val="26"/>
                <w:lang w:val="en-US"/>
              </w:rPr>
              <w:t>m</w:t>
            </w:r>
          </w:p>
        </w:tc>
      </w:tr>
      <w:tr w:rsidR="00A95C8B" w:rsidRPr="00B24976" w:rsidTr="001E26E7">
        <w:trPr>
          <w:trHeight w:val="480"/>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Толщина обода зубчатого венца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lang w:val="en-US"/>
              </w:rPr>
            </w:pPr>
            <w:r w:rsidRPr="00B24976">
              <w:rPr>
                <w:rFonts w:ascii="Times New Roman" w:hAnsi="Times New Roman" w:cs="Times New Roman"/>
                <w:color w:val="000000" w:themeColor="text1"/>
                <w:sz w:val="26"/>
                <w:szCs w:val="26"/>
              </w:rPr>
              <w:t>δ</w:t>
            </w:r>
            <w:r w:rsidRPr="00B24976">
              <w:rPr>
                <w:rFonts w:ascii="Times New Roman" w:hAnsi="Times New Roman" w:cs="Times New Roman"/>
                <w:color w:val="000000" w:themeColor="text1"/>
                <w:sz w:val="26"/>
                <w:szCs w:val="26"/>
                <w:vertAlign w:val="subscript"/>
                <w:lang w:val="en-US"/>
              </w:rPr>
              <w:t>1</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δ</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=2,25</w:t>
            </w:r>
            <w:r w:rsidRPr="00B24976">
              <w:rPr>
                <w:rFonts w:ascii="Times New Roman" w:hAnsi="Times New Roman" w:cs="Times New Roman"/>
                <w:color w:val="000000" w:themeColor="text1"/>
                <w:sz w:val="26"/>
                <w:szCs w:val="26"/>
                <w:lang w:val="en-US"/>
              </w:rPr>
              <w:t xml:space="preserve"> m</w:t>
            </w:r>
          </w:p>
        </w:tc>
      </w:tr>
      <w:tr w:rsidR="00A95C8B" w:rsidRPr="00B24976" w:rsidTr="001E26E7">
        <w:trPr>
          <w:trHeight w:val="441"/>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Толщина диска</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δ</w:t>
            </w:r>
            <w:r w:rsidRPr="00B24976">
              <w:rPr>
                <w:rFonts w:ascii="Times New Roman" w:hAnsi="Times New Roman" w:cs="Times New Roman"/>
                <w:color w:val="000000" w:themeColor="text1"/>
                <w:sz w:val="26"/>
                <w:szCs w:val="26"/>
                <w:vertAlign w:val="subscript"/>
                <w:lang w:val="en-US"/>
              </w:rPr>
              <w:t>2</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δ</w:t>
            </w:r>
            <w:r w:rsidRPr="00B24976">
              <w:rPr>
                <w:rFonts w:ascii="Times New Roman" w:hAnsi="Times New Roman" w:cs="Times New Roman"/>
                <w:color w:val="000000" w:themeColor="text1"/>
                <w:sz w:val="26"/>
                <w:szCs w:val="26"/>
                <w:vertAlign w:val="subscript"/>
                <w:lang w:val="en-US"/>
              </w:rPr>
              <w:t>2</w:t>
            </w:r>
            <w:r w:rsidRPr="00B24976">
              <w:rPr>
                <w:rFonts w:ascii="Times New Roman" w:hAnsi="Times New Roman" w:cs="Times New Roman"/>
                <w:color w:val="000000" w:themeColor="text1"/>
                <w:sz w:val="26"/>
                <w:szCs w:val="26"/>
              </w:rPr>
              <w:t>=1/3</w:t>
            </w:r>
            <w:r w:rsidRPr="00B24976">
              <w:rPr>
                <w:rFonts w:ascii="Times New Roman" w:hAnsi="Times New Roman" w:cs="Times New Roman"/>
                <w:color w:val="000000" w:themeColor="text1"/>
                <w:sz w:val="26"/>
                <w:szCs w:val="26"/>
                <w:lang w:val="en-US"/>
              </w:rPr>
              <w:t xml:space="preserve"> b</w:t>
            </w:r>
          </w:p>
        </w:tc>
      </w:tr>
      <w:tr w:rsidR="00A95C8B" w:rsidRPr="00B24976" w:rsidTr="001E26E7">
        <w:trPr>
          <w:trHeight w:val="432"/>
        </w:trPr>
        <w:tc>
          <w:tcPr>
            <w:tcW w:w="519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Межосевое расстояние</w:t>
            </w:r>
          </w:p>
        </w:tc>
        <w:tc>
          <w:tcPr>
            <w:tcW w:w="2208"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vertAlign w:val="subscript"/>
                <w:lang w:val="en-US"/>
              </w:rPr>
            </w:pPr>
            <w:r w:rsidRPr="00B24976">
              <w:rPr>
                <w:rFonts w:ascii="Times New Roman" w:hAnsi="Times New Roman" w:cs="Times New Roman"/>
                <w:color w:val="000000" w:themeColor="text1"/>
                <w:sz w:val="26"/>
                <w:szCs w:val="26"/>
                <w:lang w:val="en-US"/>
              </w:rPr>
              <w:t>a</w:t>
            </w:r>
            <w:r w:rsidRPr="00B24976">
              <w:rPr>
                <w:rFonts w:ascii="Times New Roman" w:hAnsi="Times New Roman" w:cs="Times New Roman"/>
                <w:color w:val="000000" w:themeColor="text1"/>
                <w:sz w:val="26"/>
                <w:szCs w:val="26"/>
                <w:vertAlign w:val="subscript"/>
                <w:lang w:val="en-US"/>
              </w:rPr>
              <w:t>w</w:t>
            </w:r>
          </w:p>
        </w:tc>
        <w:tc>
          <w:tcPr>
            <w:tcW w:w="2323" w:type="dxa"/>
            <w:vAlign w:val="center"/>
          </w:tcPr>
          <w:p w:rsidR="00A95C8B" w:rsidRPr="00B24976" w:rsidRDefault="00A95C8B"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a</w:t>
            </w:r>
            <w:r w:rsidRPr="00B24976">
              <w:rPr>
                <w:rFonts w:ascii="Times New Roman" w:hAnsi="Times New Roman" w:cs="Times New Roman"/>
                <w:color w:val="000000" w:themeColor="text1"/>
                <w:sz w:val="26"/>
                <w:szCs w:val="26"/>
                <w:vertAlign w:val="subscript"/>
              </w:rPr>
              <w:t>w</w:t>
            </w:r>
            <w:r w:rsidRPr="00B24976">
              <w:rPr>
                <w:rFonts w:ascii="Times New Roman" w:hAnsi="Times New Roman" w:cs="Times New Roman"/>
                <w:color w:val="000000" w:themeColor="text1"/>
                <w:sz w:val="26"/>
                <w:szCs w:val="26"/>
              </w:rPr>
              <w:t>=O,5(d</w:t>
            </w:r>
            <w:r w:rsidRPr="00B24976">
              <w:rPr>
                <w:rFonts w:ascii="Times New Roman" w:hAnsi="Times New Roman" w:cs="Times New Roman"/>
                <w:color w:val="000000" w:themeColor="text1"/>
                <w:sz w:val="26"/>
                <w:szCs w:val="26"/>
                <w:vertAlign w:val="subscript"/>
                <w:lang w:val="en-US"/>
              </w:rPr>
              <w:t>1</w:t>
            </w:r>
            <w:r w:rsidRPr="00B24976">
              <w:rPr>
                <w:rFonts w:ascii="Times New Roman" w:hAnsi="Times New Roman" w:cs="Times New Roman"/>
                <w:color w:val="000000" w:themeColor="text1"/>
                <w:sz w:val="26"/>
                <w:szCs w:val="26"/>
              </w:rPr>
              <w:t>+ d</w:t>
            </w:r>
            <w:r w:rsidRPr="00B24976">
              <w:rPr>
                <w:rFonts w:ascii="Times New Roman" w:hAnsi="Times New Roman" w:cs="Times New Roman"/>
                <w:color w:val="000000" w:themeColor="text1"/>
                <w:sz w:val="26"/>
                <w:szCs w:val="26"/>
                <w:vertAlign w:val="subscript"/>
              </w:rPr>
              <w:t>2</w:t>
            </w:r>
            <w:r w:rsidRPr="00B24976">
              <w:rPr>
                <w:rFonts w:ascii="Times New Roman" w:hAnsi="Times New Roman" w:cs="Times New Roman"/>
                <w:color w:val="000000" w:themeColor="text1"/>
                <w:sz w:val="26"/>
                <w:szCs w:val="26"/>
              </w:rPr>
              <w:t>)</w:t>
            </w:r>
          </w:p>
        </w:tc>
      </w:tr>
    </w:tbl>
    <w:p w:rsidR="001E26E7" w:rsidRPr="00B24976" w:rsidRDefault="001E26E7" w:rsidP="00B24976">
      <w:pPr>
        <w:spacing w:after="0" w:line="240" w:lineRule="auto"/>
        <w:rPr>
          <w:rFonts w:ascii="Times New Roman" w:hAnsi="Times New Roman" w:cs="Times New Roman"/>
          <w:bCs/>
          <w:color w:val="000000" w:themeColor="text1"/>
          <w:sz w:val="26"/>
          <w:szCs w:val="26"/>
        </w:rPr>
      </w:pPr>
      <w:r w:rsidRPr="00B24976">
        <w:rPr>
          <w:rFonts w:ascii="Times New Roman" w:hAnsi="Times New Roman" w:cs="Times New Roman"/>
          <w:b/>
          <w:color w:val="000000" w:themeColor="text1"/>
          <w:sz w:val="26"/>
          <w:szCs w:val="26"/>
        </w:rPr>
        <w:t xml:space="preserve">Оценивание работы: </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Оценка «отлично» ставится, если: </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Оценка «хорошо» ставится, если:</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Оценка «удовлетворительно» ставится, если:</w:t>
      </w:r>
    </w:p>
    <w:p w:rsidR="001E26E7"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A579F" w:rsidRPr="00B24976" w:rsidRDefault="001E26E7"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1A579F" w:rsidRPr="00B24976" w:rsidRDefault="001A579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Приложение 6</w:t>
      </w:r>
    </w:p>
    <w:p w:rsidR="00A95C8B" w:rsidRPr="00B24976" w:rsidRDefault="001A579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480175" cy="7966954"/>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b="13670"/>
                    <a:stretch/>
                  </pic:blipFill>
                  <pic:spPr bwMode="auto">
                    <a:xfrm>
                      <a:off x="0" y="0"/>
                      <a:ext cx="6480175" cy="7966954"/>
                    </a:xfrm>
                    <a:prstGeom prst="rect">
                      <a:avLst/>
                    </a:prstGeom>
                    <a:noFill/>
                    <a:ln>
                      <a:noFill/>
                    </a:ln>
                    <a:extLst>
                      <a:ext uri="{53640926-AAD7-44D8-BBD7-CCE9431645EC}">
                        <a14:shadowObscured xmlns:a14="http://schemas.microsoft.com/office/drawing/2010/main"/>
                      </a:ext>
                    </a:extLst>
                  </pic:spPr>
                </pic:pic>
              </a:graphicData>
            </a:graphic>
          </wp:inline>
        </w:drawing>
      </w:r>
    </w:p>
    <w:p w:rsidR="001A579F" w:rsidRPr="00B24976" w:rsidRDefault="001A579F" w:rsidP="00B24976">
      <w:pPr>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6480175" cy="458152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480175" cy="4581525"/>
                    </a:xfrm>
                    <a:prstGeom prst="rect">
                      <a:avLst/>
                    </a:prstGeom>
                    <a:noFill/>
                    <a:ln>
                      <a:noFill/>
                    </a:ln>
                  </pic:spPr>
                </pic:pic>
              </a:graphicData>
            </a:graphic>
          </wp:inline>
        </w:drawing>
      </w:r>
    </w:p>
    <w:p w:rsidR="001A579F" w:rsidRPr="00B24976" w:rsidRDefault="001A579F"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Рисунок </w:t>
      </w:r>
      <w:r w:rsidR="001E26E7" w:rsidRPr="00B24976">
        <w:rPr>
          <w:rFonts w:ascii="Times New Roman" w:hAnsi="Times New Roman" w:cs="Times New Roman"/>
          <w:color w:val="000000" w:themeColor="text1"/>
          <w:sz w:val="26"/>
          <w:szCs w:val="26"/>
        </w:rPr>
        <w:t>14.2 – Образец</w:t>
      </w:r>
    </w:p>
    <w:p w:rsidR="001E26E7" w:rsidRPr="00B24976" w:rsidRDefault="001E26E7" w:rsidP="00B24976">
      <w:pPr>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b/>
          <w:bCs/>
          <w:color w:val="000000" w:themeColor="text1"/>
          <w:sz w:val="26"/>
          <w:szCs w:val="26"/>
        </w:rPr>
        <w:t>Самостоятельная работа № 15</w:t>
      </w: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b/>
          <w:bCs/>
          <w:color w:val="000000" w:themeColor="text1"/>
          <w:sz w:val="26"/>
          <w:szCs w:val="26"/>
        </w:rPr>
        <w:t>16.</w:t>
      </w:r>
    </w:p>
    <w:p w:rsidR="001E26E7" w:rsidRPr="00B24976" w:rsidRDefault="001E26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 xml:space="preserve"> «Чертеж общего вида»</w:t>
      </w:r>
    </w:p>
    <w:p w:rsidR="001E26E7" w:rsidRPr="00B24976" w:rsidRDefault="001E26E7" w:rsidP="00B24976">
      <w:pPr>
        <w:spacing w:after="0" w:line="240" w:lineRule="auto"/>
        <w:jc w:val="center"/>
        <w:rPr>
          <w:rFonts w:ascii="Times New Roman" w:hAnsi="Times New Roman" w:cs="Times New Roman"/>
          <w:b/>
          <w:bCs/>
          <w:color w:val="000000" w:themeColor="text1"/>
          <w:sz w:val="26"/>
          <w:szCs w:val="26"/>
        </w:rPr>
      </w:pPr>
      <w:r w:rsidRPr="00B24976">
        <w:rPr>
          <w:rFonts w:ascii="Times New Roman" w:hAnsi="Times New Roman" w:cs="Times New Roman"/>
          <w:b/>
          <w:bCs/>
          <w:color w:val="000000" w:themeColor="text1"/>
          <w:sz w:val="26"/>
          <w:szCs w:val="26"/>
        </w:rPr>
        <w:t>“Деталирование сборочного чертежа”.</w:t>
      </w:r>
    </w:p>
    <w:p w:rsidR="001E26E7" w:rsidRPr="00B24976" w:rsidRDefault="001E26E7" w:rsidP="00B24976">
      <w:pPr>
        <w:tabs>
          <w:tab w:val="left" w:pos="1080"/>
        </w:tabs>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Цели работы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образовательные:</w:t>
      </w:r>
      <w:r w:rsidRPr="00B24976">
        <w:rPr>
          <w:rFonts w:ascii="Times New Roman" w:hAnsi="Times New Roman" w:cs="Times New Roman"/>
          <w:color w:val="000000" w:themeColor="text1"/>
          <w:sz w:val="26"/>
          <w:szCs w:val="26"/>
        </w:rPr>
        <w:t xml:space="preserve"> приобретение навыков деталирования;</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w:t>
      </w:r>
      <w:r w:rsidRPr="00B24976">
        <w:rPr>
          <w:rFonts w:ascii="Times New Roman" w:hAnsi="Times New Roman" w:cs="Times New Roman"/>
          <w:color w:val="000000" w:themeColor="text1"/>
          <w:sz w:val="26"/>
          <w:szCs w:val="26"/>
          <w:u w:val="single"/>
        </w:rPr>
        <w:t>развивающие:</w:t>
      </w:r>
      <w:r w:rsidRPr="00B24976">
        <w:rPr>
          <w:rFonts w:ascii="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 </w:t>
      </w:r>
      <w:r w:rsidRPr="00B24976">
        <w:rPr>
          <w:rFonts w:ascii="Times New Roman" w:hAnsi="Times New Roman" w:cs="Times New Roman"/>
          <w:color w:val="000000" w:themeColor="text1"/>
          <w:sz w:val="26"/>
          <w:szCs w:val="26"/>
          <w:u w:val="single"/>
        </w:rPr>
        <w:t>воспитательные:</w:t>
      </w:r>
      <w:r w:rsidRPr="00B24976">
        <w:rPr>
          <w:rFonts w:ascii="Times New Roman" w:hAnsi="Times New Roman" w:cs="Times New Roman"/>
          <w:color w:val="000000" w:themeColor="text1"/>
          <w:sz w:val="26"/>
          <w:szCs w:val="26"/>
        </w:rPr>
        <w:t xml:space="preserve"> воспитать ответственность, трудолюбие, аккуратность.</w:t>
      </w:r>
    </w:p>
    <w:p w:rsidR="001E26E7" w:rsidRPr="00B24976" w:rsidRDefault="001E26E7" w:rsidP="00B24976">
      <w:pPr>
        <w:tabs>
          <w:tab w:val="left" w:pos="1080"/>
        </w:tabs>
        <w:spacing w:after="0" w:line="240" w:lineRule="auto"/>
        <w:rPr>
          <w:rFonts w:ascii="Times New Roman" w:hAnsi="Times New Roman" w:cs="Times New Roman"/>
          <w:b/>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b/>
          <w:color w:val="000000" w:themeColor="text1"/>
          <w:sz w:val="26"/>
          <w:szCs w:val="26"/>
        </w:rPr>
        <w:t xml:space="preserve">Ход работы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Сборочным называют чертеж сборочной единицы, состоящей их нескольких деталей Эскизом называют чертеж, выполненный без применения чертежного инструмента (от руки) и точного соблюдения стандартного масштаба (в глазомерном масштабе). При этом должна сохраняться пропорция в размерах отдельных элементов и всей детали в целом. По содержанию к эскизам предъявляются такие же требования, что и к рабочим чертежам. Эскизы выполняют в следующих случаях: при разработке новой конструкции, при составлении рабочего чертежа уже имеющейся детали, при необходимости изготовить деталь по самому эскизу. Эскизы рекомендуется выполнять от руки на листах клетчатой бумаги стандартного формата, мягким карандашом ТМ, М или 2М. Последовательность выполнения эскиза во многом совпадает с последовательностью выполнения рабочего чертежа детали. Выполнение эскиза включает в себя несколько этапов, первый из которых подготовительный. На </w:t>
      </w:r>
      <w:r w:rsidRPr="00B24976">
        <w:rPr>
          <w:rFonts w:ascii="Times New Roman" w:hAnsi="Times New Roman" w:cs="Times New Roman"/>
          <w:color w:val="000000" w:themeColor="text1"/>
          <w:sz w:val="26"/>
          <w:szCs w:val="26"/>
        </w:rPr>
        <w:lastRenderedPageBreak/>
        <w:t xml:space="preserve">подготовительном этапе нужно внимательно осмотреть деталь, ознакомиться с ее конструкцией, определить имеющиеся в ней отверстия, канавки, проточки, приливы, выступы, фаски и другие элементы. Мысленно расчленить деталь на простейшие геометрические формы (цилиндр, конус, призма и др.) определить, как эти формы связаны между собой, собраны воедино, т. е. выполнить анализ геометрической формы. вспомним конструктивные особенности детали: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5389685" cy="3972742"/>
            <wp:effectExtent l="0" t="0" r="1905" b="889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23141" t="20827" r="20790" b="5658"/>
                    <a:stretch/>
                  </pic:blipFill>
                  <pic:spPr bwMode="auto">
                    <a:xfrm>
                      <a:off x="0" y="0"/>
                      <a:ext cx="5389685" cy="3972742"/>
                    </a:xfrm>
                    <a:prstGeom prst="rect">
                      <a:avLst/>
                    </a:prstGeom>
                    <a:ln>
                      <a:noFill/>
                    </a:ln>
                    <a:extLst>
                      <a:ext uri="{53640926-AAD7-44D8-BBD7-CCE9431645EC}">
                        <a14:shadowObscured xmlns:a14="http://schemas.microsoft.com/office/drawing/2010/main"/>
                      </a:ext>
                    </a:extLst>
                  </pic:spPr>
                </pic:pic>
              </a:graphicData>
            </a:graphic>
          </wp:inline>
        </w:drawing>
      </w:r>
      <w:r w:rsidRPr="00B24976">
        <w:rPr>
          <w:rFonts w:ascii="Times New Roman" w:hAnsi="Times New Roman" w:cs="Times New Roman"/>
          <w:color w:val="000000" w:themeColor="text1"/>
          <w:sz w:val="26"/>
          <w:szCs w:val="26"/>
        </w:rPr>
        <w:t xml:space="preserve">.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xml:space="preserve">Задание №1. Напишите номера конструктивных элементов вала рядом с их наименованиями: </w:t>
      </w:r>
      <w:r w:rsidRPr="00B24976">
        <w:rPr>
          <w:rFonts w:ascii="Times New Roman" w:hAnsi="Times New Roman" w:cs="Times New Roman"/>
          <w:noProof/>
          <w:color w:val="000000" w:themeColor="text1"/>
          <w:sz w:val="26"/>
          <w:szCs w:val="26"/>
          <w:lang w:eastAsia="ru-RU"/>
        </w:rPr>
        <w:drawing>
          <wp:inline distT="0" distB="0" distL="0" distR="0">
            <wp:extent cx="5968712" cy="1960685"/>
            <wp:effectExtent l="0" t="0" r="0" b="190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29753" t="39693" r="22850" b="32611"/>
                    <a:stretch/>
                  </pic:blipFill>
                  <pic:spPr bwMode="auto">
                    <a:xfrm>
                      <a:off x="0" y="0"/>
                      <a:ext cx="5998293" cy="1970402"/>
                    </a:xfrm>
                    <a:prstGeom prst="rect">
                      <a:avLst/>
                    </a:prstGeom>
                    <a:ln>
                      <a:noFill/>
                    </a:ln>
                    <a:extLst>
                      <a:ext uri="{53640926-AAD7-44D8-BBD7-CCE9431645EC}">
                        <a14:shadowObscured xmlns:a14="http://schemas.microsoft.com/office/drawing/2010/main"/>
                      </a:ext>
                    </a:extLst>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Задание №2: Выполнить эскизы каждой деталей сборочной единицы, изображённой на последней странице, на отдельном формате А4 в клеточку, можно в рабочей тетради или на формате А3 . Сфотографировать 2 задания и выслать мне на почту. Не хорошистам можно выполнить одну деталь по выбору. Сборочную единицу не выполнять. Верхнюю строчку основной надписи (штампа) не заполнять.</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7876575" cy="5486435"/>
            <wp:effectExtent l="0" t="5080" r="5080" b="508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8458" t="22052" r="23384" b="5889"/>
                    <a:stretch/>
                  </pic:blipFill>
                  <pic:spPr bwMode="auto">
                    <a:xfrm rot="5400000">
                      <a:off x="0" y="0"/>
                      <a:ext cx="7880868" cy="5489425"/>
                    </a:xfrm>
                    <a:prstGeom prst="rect">
                      <a:avLst/>
                    </a:prstGeom>
                    <a:ln>
                      <a:noFill/>
                    </a:ln>
                    <a:extLst>
                      <a:ext uri="{53640926-AAD7-44D8-BBD7-CCE9431645EC}">
                        <a14:shadowObscured xmlns:a14="http://schemas.microsoft.com/office/drawing/2010/main"/>
                      </a:ext>
                    </a:extLst>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8803039" cy="5986255"/>
            <wp:effectExtent l="0" t="127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27136" t="24992" r="24645" b="16681"/>
                    <a:stretch/>
                  </pic:blipFill>
                  <pic:spPr bwMode="auto">
                    <a:xfrm rot="5400000">
                      <a:off x="0" y="0"/>
                      <a:ext cx="8811445" cy="5991971"/>
                    </a:xfrm>
                    <a:prstGeom prst="rect">
                      <a:avLst/>
                    </a:prstGeom>
                    <a:ln>
                      <a:noFill/>
                    </a:ln>
                    <a:extLst>
                      <a:ext uri="{53640926-AAD7-44D8-BBD7-CCE9431645EC}">
                        <a14:shadowObscured xmlns:a14="http://schemas.microsoft.com/office/drawing/2010/main"/>
                      </a:ext>
                    </a:extLst>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b/>
          <w:bCs/>
          <w:i/>
          <w:iCs/>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i/>
          <w:iCs/>
          <w:color w:val="000000" w:themeColor="text1"/>
          <w:sz w:val="26"/>
          <w:szCs w:val="26"/>
        </w:rPr>
        <w:t>Сборочный чертеж</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i/>
          <w:iCs/>
          <w:color w:val="000000" w:themeColor="text1"/>
          <w:sz w:val="26"/>
          <w:szCs w:val="26"/>
        </w:rPr>
        <w:t>Правила выполнения сборочного чертежа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057525" cy="408091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61036" cy="4085601"/>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Сборочные чертежи выполняют тогда, когда изделие состоит из нескольких деталей. Этот чертеж состоит из изображений составляющих изделие деталей и информации, необходимой для их изготовления и сборки.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Сборочным чертежом называется документ, содержащий изображение сборочной единицы, дающий представление о рас</w:t>
      </w:r>
      <w:r w:rsidRPr="00B24976">
        <w:rPr>
          <w:rFonts w:ascii="Times New Roman" w:hAnsi="Times New Roman" w:cs="Times New Roman"/>
          <w:color w:val="000000" w:themeColor="text1"/>
          <w:sz w:val="26"/>
          <w:szCs w:val="26"/>
        </w:rPr>
        <w:softHyphen/>
        <w:t>положении и взаимной связи составных частей, соединенных между собой, и обеспечивающий возможность осуществления сборки и контроля сборочной единицы.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•Сборочный чертеж должен давать полное представление о форме, функциональном назначении и составе сборочной единицы.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 сборочному чертежу из отдельных деталей, частей механизмов можно собрать простейшие узлы и сложнейшие машины, технические устройства.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 сборочному чертежу можно представить взаимное расположение составных частей, способы соединения деталей между собой и принцип работы.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Сборочный чертеж должен содержать:</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 изображение сборочной единицы;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2)необходимые размеры.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 сборочном чертеже обязательно должны быть заданы размеры, которые характеризуют изделие в целом, а также те, которые необходимо выдержать при сборке и контроле изготавливаемого изделия (</w:t>
      </w:r>
      <w:r w:rsidRPr="00B24976">
        <w:rPr>
          <w:rFonts w:ascii="Times New Roman" w:hAnsi="Times New Roman" w:cs="Times New Roman"/>
          <w:i/>
          <w:iCs/>
          <w:color w:val="000000" w:themeColor="text1"/>
          <w:sz w:val="26"/>
          <w:szCs w:val="26"/>
        </w:rPr>
        <w:t>габаритные размеры</w:t>
      </w:r>
      <w:r w:rsidRPr="00B24976">
        <w:rPr>
          <w:rFonts w:ascii="Times New Roman" w:hAnsi="Times New Roman" w:cs="Times New Roman"/>
          <w:color w:val="000000" w:themeColor="text1"/>
          <w:sz w:val="26"/>
          <w:szCs w:val="26"/>
        </w:rPr>
        <w:t>, т. е. наибольшие внешние размеры изделия по трем измерениям (высота, длина, ширина); </w:t>
      </w:r>
      <w:r w:rsidRPr="00B24976">
        <w:rPr>
          <w:rFonts w:ascii="Times New Roman" w:hAnsi="Times New Roman" w:cs="Times New Roman"/>
          <w:i/>
          <w:iCs/>
          <w:color w:val="000000" w:themeColor="text1"/>
          <w:sz w:val="26"/>
          <w:szCs w:val="26"/>
        </w:rPr>
        <w:t>размер установочный</w:t>
      </w:r>
      <w:r w:rsidRPr="00B24976">
        <w:rPr>
          <w:rFonts w:ascii="Times New Roman" w:hAnsi="Times New Roman" w:cs="Times New Roman"/>
          <w:color w:val="000000" w:themeColor="text1"/>
          <w:sz w:val="26"/>
          <w:szCs w:val="26"/>
        </w:rPr>
        <w:t> - размер, определяющий положение предмета на месте монтажа или положение составной части при её установке в изделие; </w:t>
      </w:r>
      <w:r w:rsidRPr="00B24976">
        <w:rPr>
          <w:rFonts w:ascii="Times New Roman" w:hAnsi="Times New Roman" w:cs="Times New Roman"/>
          <w:i/>
          <w:iCs/>
          <w:color w:val="000000" w:themeColor="text1"/>
          <w:sz w:val="26"/>
          <w:szCs w:val="26"/>
        </w:rPr>
        <w:t>присоединительные размеры</w:t>
      </w:r>
      <w:r w:rsidRPr="00B24976">
        <w:rPr>
          <w:rFonts w:ascii="Times New Roman" w:hAnsi="Times New Roman" w:cs="Times New Roman"/>
          <w:color w:val="000000" w:themeColor="text1"/>
          <w:sz w:val="26"/>
          <w:szCs w:val="26"/>
        </w:rPr>
        <w:t>, т. е. размеры элементов детали, изделия, обеспечивающих возможность присоединения их к другому изделию; </w:t>
      </w:r>
      <w:r w:rsidRPr="00B24976">
        <w:rPr>
          <w:rFonts w:ascii="Times New Roman" w:hAnsi="Times New Roman" w:cs="Times New Roman"/>
          <w:i/>
          <w:iCs/>
          <w:color w:val="000000" w:themeColor="text1"/>
          <w:sz w:val="26"/>
          <w:szCs w:val="26"/>
        </w:rPr>
        <w:t>монтажные размеры,</w:t>
      </w:r>
      <w:r w:rsidRPr="00B24976">
        <w:rPr>
          <w:rFonts w:ascii="Times New Roman" w:hAnsi="Times New Roman" w:cs="Times New Roman"/>
          <w:color w:val="000000" w:themeColor="text1"/>
          <w:sz w:val="26"/>
          <w:szCs w:val="26"/>
        </w:rPr>
        <w:t> т. е. размеры, необходимые для правильной установки деталей относительно друг друга, например, размеры между центровыми и осевыми линиями; </w:t>
      </w:r>
      <w:r w:rsidRPr="00B24976">
        <w:rPr>
          <w:rFonts w:ascii="Times New Roman" w:hAnsi="Times New Roman" w:cs="Times New Roman"/>
          <w:i/>
          <w:iCs/>
          <w:color w:val="000000" w:themeColor="text1"/>
          <w:sz w:val="26"/>
          <w:szCs w:val="26"/>
        </w:rPr>
        <w:t>эксплуатационные размеры</w:t>
      </w:r>
      <w:r w:rsidRPr="00B24976">
        <w:rPr>
          <w:rFonts w:ascii="Times New Roman" w:hAnsi="Times New Roman" w:cs="Times New Roman"/>
          <w:color w:val="000000" w:themeColor="text1"/>
          <w:sz w:val="26"/>
          <w:szCs w:val="26"/>
        </w:rPr>
        <w:t>, указывающие крайние положения движущихся частей изделий, например ход поршня, рычага, клапана двигателя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 номера позиций;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4) технические требования;</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 техническую характеристику изделия (при необходимости);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 спецификация.</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i/>
          <w:iCs/>
          <w:color w:val="000000" w:themeColor="text1"/>
          <w:sz w:val="26"/>
          <w:szCs w:val="26"/>
        </w:rPr>
        <w:t>Указание номеров позиций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Составные части и специфицируемые материалы сборочной единицы, изображенной на сборочном чертеже, должны иметь номера, которые наносят в соответствии с ГОСТ 2.109-73:</w:t>
      </w:r>
      <w:r w:rsidRPr="00B24976">
        <w:rPr>
          <w:rFonts w:ascii="Times New Roman" w:hAnsi="Times New Roman" w:cs="Times New Roman"/>
          <w:color w:val="000000" w:themeColor="text1"/>
          <w:sz w:val="26"/>
          <w:szCs w:val="26"/>
        </w:rPr>
        <w:br/>
        <w:t>1. Все составные части изделия на сборочном чертеже нумеруют в соответствии с номерами позиций, указанных в спецификации данной сборочной единицы.</w:t>
      </w:r>
      <w:r w:rsidRPr="00B24976">
        <w:rPr>
          <w:rFonts w:ascii="Times New Roman" w:hAnsi="Times New Roman" w:cs="Times New Roman"/>
          <w:color w:val="000000" w:themeColor="text1"/>
          <w:sz w:val="26"/>
          <w:szCs w:val="26"/>
        </w:rPr>
        <w:br/>
        <w:t> 2. Номера позиций указывают на полках линий-выносок, проводимых от изображений составных частей. Конец линии-выноски, пересекающий контур детали, заканчивается утолщением в форме точки. Линия-выноска и полка проводятся сплошной тонкой линией. Номера позиций следует указывать на тех изображениях, на которых соответствующие составные части проецируется как видимые, как правило, на основных видах или заменяющих их разрезах.</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 Номера позиций располагают параллельно основной надписи чертежа вне контура изображения и группируют в колонку или строку по возможности на одной линии.</w:t>
      </w:r>
      <w:r w:rsidRPr="00B24976">
        <w:rPr>
          <w:rFonts w:ascii="Times New Roman" w:hAnsi="Times New Roman" w:cs="Times New Roman"/>
          <w:color w:val="000000" w:themeColor="text1"/>
          <w:sz w:val="26"/>
          <w:szCs w:val="26"/>
        </w:rPr>
        <w:br/>
        <w:t>  4. Номера позиций, как правило, указывают на чертеже один раз. Допускается повторно указывать номера позиций одинаковых частей изделия, при этом все повторяющиеся номера позиций выделяются двойной полкой.</w:t>
      </w:r>
      <w:r w:rsidRPr="00B24976">
        <w:rPr>
          <w:rFonts w:ascii="Times New Roman" w:hAnsi="Times New Roman" w:cs="Times New Roman"/>
          <w:color w:val="000000" w:themeColor="text1"/>
          <w:sz w:val="26"/>
          <w:szCs w:val="26"/>
        </w:rPr>
        <w:br/>
        <w:t>5. Размер шрифта номеров позиций должен быть на один-два размера больше размера шрифта, принятого на чертеже для размерных чисел.</w:t>
      </w:r>
      <w:r w:rsidRPr="00B24976">
        <w:rPr>
          <w:rFonts w:ascii="Times New Roman" w:hAnsi="Times New Roman" w:cs="Times New Roman"/>
          <w:color w:val="000000" w:themeColor="text1"/>
          <w:sz w:val="26"/>
          <w:szCs w:val="26"/>
        </w:rPr>
        <w:br/>
        <w:t>6. Линии-выноски не должны пересекаться между собой и по возможности не должны быть параллельными линиям штриховки и размерным линиям</w:t>
      </w:r>
      <w:r w:rsidRPr="00B24976">
        <w:rPr>
          <w:rFonts w:ascii="Times New Roman" w:hAnsi="Times New Roman" w:cs="Times New Roman"/>
          <w:color w:val="000000" w:themeColor="text1"/>
          <w:sz w:val="26"/>
          <w:szCs w:val="26"/>
        </w:rPr>
        <w:br/>
        <w:t>7. Допускается проводить общую линию-выноску с вертикальным расположением номеров позиций:</w:t>
      </w:r>
      <w:r w:rsidRPr="00B24976">
        <w:rPr>
          <w:rFonts w:ascii="Times New Roman" w:hAnsi="Times New Roman" w:cs="Times New Roman"/>
          <w:color w:val="000000" w:themeColor="text1"/>
          <w:sz w:val="26"/>
          <w:szCs w:val="26"/>
        </w:rPr>
        <w:br/>
        <w:t>  • для группы крепежных деталей, относящиеся к одному и тому же месту крепления;</w:t>
      </w:r>
      <w:r w:rsidRPr="00B24976">
        <w:rPr>
          <w:rFonts w:ascii="Times New Roman" w:hAnsi="Times New Roman" w:cs="Times New Roman"/>
          <w:color w:val="000000" w:themeColor="text1"/>
          <w:sz w:val="26"/>
          <w:szCs w:val="26"/>
        </w:rPr>
        <w:br/>
        <w:t>  • для группы деталей с отчетливо выраженной взаимосвязью, исключающей различное понимание, и когда на чертеже невозможно подвести линию-выноску к каждой составной части. В этих случаях линию-выноску отводят от детали, номер позиции которой указывают первым.</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b/>
          <w:bCs/>
          <w:i/>
          <w:iCs/>
          <w:color w:val="000000" w:themeColor="text1"/>
          <w:sz w:val="26"/>
          <w:szCs w:val="26"/>
        </w:rPr>
        <w:t>Условности и упрощения, допускаемые на сборочных чертежах</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2822331" cy="1989012"/>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830175" cy="1994540"/>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целях экономии времени на сборочных чертежах по ГОСТ 2.109—73 допускается применять упрощения и условности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 Перемещающиеся части сборочной единицы изображают в крайних или промежуточных положениях. На сборочном чертеже условно изображают:</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витки пружины изображают прямыми линиями, соединяющими соответствующие участки контура фигур сечения пружины;</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 пробки пробковых кранов - в положении "открыто";</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lastRenderedPageBreak/>
        <w:t>в) домкраты в положении начала подъема груза;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 тиски со сдвинутыми губками;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 пружины в разрезе изображают двумя витками с каждого конца.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 Сварные, паяные, клееные и другие изделия из однородного материала в сборке с другими изделиями в разрезах и сечениях штрихуют как монолитный предмет (в одну сторону) с изображением границ между частями такого изделия сплошными основными линиями.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 На изображениях сборочной единицы допускается не показывать:</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мелкие конструктивные элементы на поверхностях деталей: фаски, кольцевые проточки для выхода режущего инструмента, накатки и т.п.;</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 зазоры между стержнем и отверстием;</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изображение резьбы на торцевом виде.</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 В разрезах, согласно правилам ГОСТ 2.305 - 68:</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а) болты, винты, шпильки, шпонки, заклепки, непустотелые валы, шпиндели, шатуны, рукоятки и т.п. при продольном разрезе показываются нерассеченными;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б) спицы маховиков, шкивов, зубчатых колес, тонкие стенки типа ребер жесткости и т.п. показываются незаштрихованными, если секущая плоскость направлена вдоль оси или длинной стороны такого элемента.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 Болты, винты и шпильки изображаются на сборочных чертежах упрощенно.</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Качество и быстрота выполнения эскиза в значительной степени зависят от правильно выбранной последовательности эскизирования.</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Выполнение эскизов деталей с натуры сводится к следующим основным этапам:</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подготовка к выполнению эскиза;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выбор главного изображения и количества изображений;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выполнение изображения детали;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измерение детали и нанесение размерных чисел;</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оформление эскиза (обводка, заполнение основной надписи).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Перед выполнением эскиза какой-либо детали необходимо:</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подробно осмотреть деталь, выяснить форму всех ее внутренних и наружных элементов;</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выяснить, в каком положении деталь находится в изделии (рабочее положение) или обрабатывается на станке (положение при обработке);</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выбрать необходимое количество изображений (видов, разрезов, сечений и выносных элементов), необходимых для полного представления о форме детали;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выбрать главное изображение;</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выяснить последовательность изготовления элементов детали для того, чтобы при нанесении размеров более рационально проставить их, учитывая технологию изготовления.</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Количество изображений (видов, разрезов, сечений, выносных элементов) на чертеже или эскизе должно быть минимальным и достаточным, т. е. обеспечивающим полное представление о форме наружных и внутренних поверхностей детали. В табл. 1 приведены примеры выбора количества изображений, необходимых для выявления формы деталей.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Таблица 1.</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800475" cy="2912885"/>
            <wp:effectExtent l="0" t="0" r="0" b="1905"/>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807221" cy="2918055"/>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Главным изображением детали называется ее </w:t>
      </w:r>
      <w:r w:rsidRPr="00B24976">
        <w:rPr>
          <w:rFonts w:ascii="Times New Roman" w:hAnsi="Times New Roman" w:cs="Times New Roman"/>
          <w:i/>
          <w:iCs/>
          <w:color w:val="000000" w:themeColor="text1"/>
          <w:sz w:val="26"/>
          <w:szCs w:val="26"/>
        </w:rPr>
        <w:t>фронтальная проекция</w:t>
      </w:r>
      <w:r w:rsidRPr="00B24976">
        <w:rPr>
          <w:rFonts w:ascii="Times New Roman" w:hAnsi="Times New Roman" w:cs="Times New Roman"/>
          <w:color w:val="000000" w:themeColor="text1"/>
          <w:sz w:val="26"/>
          <w:szCs w:val="26"/>
        </w:rPr>
        <w:t>. Для получения главного изображения деталь располагается относительно фронтальной плоскости проекций так, чтобы получаемое изображение давало наиболее полное и ясное представление о формах и размерах детали с учетом рационального использования поля чертежа (рис. 143.)</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4857750" cy="1043694"/>
            <wp:effectExtent l="0" t="0" r="0" b="444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869958" cy="1046317"/>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143.</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Обмер деталей является завершающим этапом работы при эскизировании. К нему приступают после того, когда полностью закончено выполнение изображения детали и нанесены размерные линии для всех необходимых размеров.</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ля снятия размеров необработанных поверхностей, а также размеров, где не требуется точности, применяют стальные линейки, штангенциркули (см. рис. 144), кронциркули, нутромеры и др.</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drawing>
          <wp:inline distT="0" distB="0" distL="0" distR="0">
            <wp:extent cx="3121489" cy="1695450"/>
            <wp:effectExtent l="0" t="0" r="317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29646" cy="1699881"/>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144. Штангенциркуль</w:t>
      </w:r>
    </w:p>
    <w:p w:rsidR="001E26E7" w:rsidRPr="00B24976" w:rsidRDefault="001E26E7" w:rsidP="00B24976">
      <w:pPr>
        <w:tabs>
          <w:tab w:val="left" w:pos="1080"/>
        </w:tabs>
        <w:spacing w:after="0" w:line="240" w:lineRule="auto"/>
        <w:rPr>
          <w:rFonts w:ascii="Times New Roman" w:hAnsi="Times New Roman" w:cs="Times New Roman"/>
          <w:b/>
          <w:color w:val="000000" w:themeColor="text1"/>
          <w:sz w:val="26"/>
          <w:szCs w:val="26"/>
        </w:rPr>
      </w:pPr>
      <w:r w:rsidRPr="00B24976">
        <w:rPr>
          <w:rFonts w:ascii="Times New Roman" w:hAnsi="Times New Roman" w:cs="Times New Roman"/>
          <w:color w:val="000000" w:themeColor="text1"/>
          <w:sz w:val="26"/>
          <w:szCs w:val="26"/>
        </w:rPr>
        <w:t>Спецификация (ГОСТ 2.108-68) (рис145 )</w:t>
      </w:r>
    </w:p>
    <w:p w:rsidR="001E26E7" w:rsidRPr="00B24976" w:rsidRDefault="001E26E7" w:rsidP="00B24976">
      <w:pPr>
        <w:tabs>
          <w:tab w:val="left" w:pos="1080"/>
        </w:tabs>
        <w:spacing w:after="0" w:line="240" w:lineRule="auto"/>
        <w:jc w:val="center"/>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474886" cy="3914775"/>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rotWithShape="1">
                    <a:blip r:embed="rId124">
                      <a:extLst>
                        <a:ext uri="{28A0092B-C50C-407E-A947-70E740481C1C}">
                          <a14:useLocalDpi xmlns:a14="http://schemas.microsoft.com/office/drawing/2010/main" val="0"/>
                        </a:ext>
                      </a:extLst>
                    </a:blip>
                    <a:srcRect t="4623"/>
                    <a:stretch/>
                  </pic:blipFill>
                  <pic:spPr bwMode="auto">
                    <a:xfrm>
                      <a:off x="0" y="0"/>
                      <a:ext cx="5512267" cy="3941504"/>
                    </a:xfrm>
                    <a:prstGeom prst="rect">
                      <a:avLst/>
                    </a:prstGeom>
                    <a:noFill/>
                    <a:ln>
                      <a:noFill/>
                    </a:ln>
                    <a:extLst>
                      <a:ext uri="{53640926-AAD7-44D8-BBD7-CCE9431645EC}">
                        <a14:shadowObscured xmlns:a14="http://schemas.microsoft.com/office/drawing/2010/main"/>
                      </a:ext>
                    </a:extLst>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Рисунок 145 – пример спецификации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Спецификация – это документ, определяющий состав единицы, комплекса или</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комплекта и необходимый для комплектования и изготовления конструкторских</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документов и для запуска изделия в производство.</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Составляют спецификацию на каждую сборочную единицу на отдельных листах по форме I . Если сборочный чертеж выполнен на листе формата А2,</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допускается совмещать спецификацию с чертежом.</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 общем случае спецификация состоит из следующих разделов: 1) документация; 2) комплексы; 3) сборочные единицы; 4) детали; 5) стандартные изделия; 6)</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прочие изделия; 7) материалы; 8) комплекты. Н</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Выполнить на листе А3 сборочный чертеж по вариантам и спецификацию к нему (приложение 8)</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Приложение 8</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1. Домкрат</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3226777" cy="3790687"/>
            <wp:effectExtent l="0" t="0" r="0" b="63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43859" cy="3810754"/>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714"/>
        <w:gridCol w:w="524"/>
        <w:gridCol w:w="210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Кронштейн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2 Штамп</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897315" cy="5120234"/>
            <wp:effectExtent l="0" t="0" r="0" b="4445"/>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901059" cy="5124148"/>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790"/>
        <w:gridCol w:w="524"/>
        <w:gridCol w:w="210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Корпус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Пуансон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Шайба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Матрица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 М5 х22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Штифт Ø 5 х25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Пружина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3 Тяга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34710" cy="5565775"/>
            <wp:effectExtent l="0" t="0" r="889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4710" cy="556577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1"/>
        <w:gridCol w:w="2188"/>
        <w:gridCol w:w="524"/>
        <w:gridCol w:w="119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Гайка специальная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Гайка М16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4 Рычаг</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43600" cy="4791710"/>
            <wp:effectExtent l="0" t="0" r="0" b="889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3600" cy="479171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1"/>
        <w:gridCol w:w="1714"/>
        <w:gridCol w:w="589"/>
        <w:gridCol w:w="119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Ось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Рычаг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5 Винт грузовой</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34710" cy="5767705"/>
            <wp:effectExtent l="0" t="0" r="8890" b="4445"/>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34710" cy="5767705"/>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714"/>
        <w:gridCol w:w="524"/>
        <w:gridCol w:w="210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Корпус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 М6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6 Приспособление для навивки пружин</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5943600" cy="571500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5715000"/>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7 Кондуктор</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677508" cy="3407056"/>
            <wp:effectExtent l="0" t="0" r="8890" b="317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706953" cy="3428504"/>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1"/>
        <w:gridCol w:w="1714"/>
        <w:gridCol w:w="524"/>
        <w:gridCol w:w="876"/>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Рычаг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Палец</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8 Рейсмус</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457700" cy="3765232"/>
            <wp:effectExtent l="0" t="0" r="0" b="6985"/>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460743" cy="3767802"/>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1"/>
        <w:gridCol w:w="1714"/>
        <w:gridCol w:w="589"/>
        <w:gridCol w:w="1195"/>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Стойка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Чертилка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Кронштейн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Гайка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Вариант 9        Вилка</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827270" cy="661162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27270" cy="6611620"/>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Вариант 10 Кондуктор</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noProof/>
          <w:color w:val="000000" w:themeColor="text1"/>
          <w:sz w:val="26"/>
          <w:szCs w:val="26"/>
          <w:lang w:eastAsia="ru-RU"/>
        </w:rPr>
        <w:lastRenderedPageBreak/>
        <w:drawing>
          <wp:inline distT="0" distB="0" distL="0" distR="0">
            <wp:extent cx="4923790" cy="535432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923790" cy="5354320"/>
                    </a:xfrm>
                    <a:prstGeom prst="rect">
                      <a:avLst/>
                    </a:prstGeom>
                    <a:noFill/>
                    <a:ln>
                      <a:noFill/>
                    </a:ln>
                  </pic:spPr>
                </pic:pic>
              </a:graphicData>
            </a:graphic>
          </wp:inline>
        </w:drawing>
      </w:r>
    </w:p>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714"/>
        <w:gridCol w:w="524"/>
        <w:gridCol w:w="1328"/>
      </w:tblGrid>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Материалд</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Плита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Штифт 6х45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r w:rsidR="001E26E7" w:rsidRPr="00B24976"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Винт М8 х 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Сталь</w:t>
            </w:r>
          </w:p>
        </w:tc>
      </w:tr>
    </w:tbl>
    <w:p w:rsidR="001E26E7" w:rsidRPr="00B24976" w:rsidRDefault="001E26E7" w:rsidP="00B24976">
      <w:pPr>
        <w:tabs>
          <w:tab w:val="left" w:pos="1080"/>
        </w:tabs>
        <w:spacing w:after="0" w:line="240" w:lineRule="auto"/>
        <w:rPr>
          <w:rFonts w:ascii="Times New Roman" w:hAnsi="Times New Roman" w:cs="Times New Roman"/>
          <w:color w:val="000000" w:themeColor="text1"/>
          <w:sz w:val="26"/>
          <w:szCs w:val="26"/>
        </w:rPr>
      </w:pPr>
      <w:r w:rsidRPr="00B24976">
        <w:rPr>
          <w:rFonts w:ascii="Times New Roman" w:hAnsi="Times New Roman" w:cs="Times New Roman"/>
          <w:color w:val="000000" w:themeColor="text1"/>
          <w:sz w:val="26"/>
          <w:szCs w:val="26"/>
        </w:rPr>
        <w:t> </w:t>
      </w:r>
    </w:p>
    <w:p w:rsidR="00EA59E5" w:rsidRPr="00B24976" w:rsidRDefault="00EA59E5"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B24976">
        <w:rPr>
          <w:rFonts w:ascii="Times New Roman" w:eastAsia="Times New Roman" w:hAnsi="Times New Roman" w:cs="Times New Roman"/>
          <w:b/>
          <w:color w:val="000000" w:themeColor="text1"/>
          <w:sz w:val="26"/>
          <w:szCs w:val="26"/>
          <w:lang w:eastAsia="ru-RU"/>
        </w:rPr>
        <w:t>Оценивание работы:</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Оценка «отлично» ставится, если: </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«хорошо» ставится, если:</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lastRenderedPageBreak/>
        <w:t>Оценка «удовлетворительно» ставится, если:</w:t>
      </w:r>
    </w:p>
    <w:p w:rsidR="00EA59E5" w:rsidRPr="00B24976"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EA59E5" w:rsidRDefault="00EA59E5"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B24976">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B24976" w:rsidRPr="00B24976" w:rsidRDefault="00B24976"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p>
    <w:p w:rsidR="00346E29" w:rsidRPr="00B24976" w:rsidRDefault="00B24976" w:rsidP="00B24976">
      <w:pPr>
        <w:pStyle w:val="a7"/>
        <w:ind w:left="785"/>
        <w:rPr>
          <w:rFonts w:ascii="Times New Roman" w:hAnsi="Times New Roman"/>
          <w:b/>
          <w:bCs/>
          <w:color w:val="000000" w:themeColor="text1"/>
          <w:sz w:val="26"/>
          <w:szCs w:val="26"/>
        </w:rPr>
      </w:pPr>
      <w:r>
        <w:rPr>
          <w:rFonts w:ascii="Times New Roman" w:hAnsi="Times New Roman"/>
          <w:b/>
          <w:bCs/>
          <w:color w:val="000000" w:themeColor="text1"/>
          <w:sz w:val="26"/>
          <w:szCs w:val="26"/>
        </w:rPr>
        <w:t>5.</w:t>
      </w:r>
      <w:r w:rsidR="00346E29" w:rsidRPr="00B24976">
        <w:rPr>
          <w:rFonts w:ascii="Times New Roman" w:hAnsi="Times New Roman"/>
          <w:b/>
          <w:bCs/>
          <w:color w:val="000000" w:themeColor="text1"/>
          <w:sz w:val="26"/>
          <w:szCs w:val="26"/>
        </w:rPr>
        <w:t>Информационное обеспечение выполнения</w:t>
      </w:r>
      <w:r>
        <w:rPr>
          <w:rFonts w:ascii="Times New Roman" w:hAnsi="Times New Roman"/>
          <w:b/>
          <w:bCs/>
          <w:color w:val="000000" w:themeColor="text1"/>
          <w:sz w:val="26"/>
          <w:szCs w:val="26"/>
        </w:rPr>
        <w:t xml:space="preserve"> </w:t>
      </w:r>
      <w:r w:rsidR="00346E29" w:rsidRPr="00B24976">
        <w:rPr>
          <w:rFonts w:ascii="Times New Roman" w:hAnsi="Times New Roman"/>
          <w:b/>
          <w:bCs/>
          <w:color w:val="000000" w:themeColor="text1"/>
          <w:sz w:val="26"/>
          <w:szCs w:val="26"/>
        </w:rPr>
        <w:t xml:space="preserve">внеаудиторной </w:t>
      </w:r>
      <w:r>
        <w:rPr>
          <w:rFonts w:ascii="Times New Roman" w:hAnsi="Times New Roman"/>
          <w:b/>
          <w:bCs/>
          <w:color w:val="000000" w:themeColor="text1"/>
          <w:sz w:val="26"/>
          <w:szCs w:val="26"/>
        </w:rPr>
        <w:t>с</w:t>
      </w:r>
      <w:r w:rsidR="00346E29" w:rsidRPr="00B24976">
        <w:rPr>
          <w:rFonts w:ascii="Times New Roman" w:hAnsi="Times New Roman"/>
          <w:b/>
          <w:bCs/>
          <w:color w:val="000000" w:themeColor="text1"/>
          <w:sz w:val="26"/>
          <w:szCs w:val="26"/>
        </w:rPr>
        <w:t>амостоятельной работы</w:t>
      </w:r>
    </w:p>
    <w:p w:rsidR="003B180F" w:rsidRPr="003B180F" w:rsidRDefault="003B180F" w:rsidP="003B180F">
      <w:pPr>
        <w:spacing w:after="0" w:line="240" w:lineRule="auto"/>
        <w:ind w:firstLine="709"/>
        <w:jc w:val="both"/>
        <w:rPr>
          <w:rFonts w:ascii="Times New Roman" w:hAnsi="Times New Roman" w:cs="Times New Roman"/>
          <w:b/>
          <w:bCs/>
          <w:sz w:val="26"/>
          <w:szCs w:val="26"/>
          <w:lang w:eastAsia="ar-SA"/>
        </w:rPr>
      </w:pPr>
      <w:r w:rsidRPr="003B180F">
        <w:rPr>
          <w:rFonts w:ascii="Times New Roman" w:hAnsi="Times New Roman" w:cs="Times New Roman"/>
          <w:b/>
          <w:bCs/>
          <w:sz w:val="26"/>
          <w:szCs w:val="26"/>
          <w:lang w:eastAsia="ar-SA"/>
        </w:rPr>
        <w:t>Основные источники:</w:t>
      </w:r>
    </w:p>
    <w:p w:rsidR="003B180F" w:rsidRPr="003B180F" w:rsidRDefault="003B180F" w:rsidP="003B180F">
      <w:pPr>
        <w:spacing w:after="0" w:line="240" w:lineRule="auto"/>
        <w:ind w:firstLine="709"/>
        <w:jc w:val="both"/>
        <w:rPr>
          <w:rFonts w:ascii="Times New Roman" w:eastAsia="Calibri" w:hAnsi="Times New Roman" w:cs="Times New Roman"/>
          <w:sz w:val="26"/>
          <w:szCs w:val="26"/>
        </w:rPr>
      </w:pPr>
      <w:r w:rsidRPr="003B180F">
        <w:rPr>
          <w:rFonts w:ascii="Times New Roman" w:eastAsia="Calibri" w:hAnsi="Times New Roman" w:cs="Times New Roman"/>
          <w:sz w:val="26"/>
          <w:szCs w:val="26"/>
        </w:rPr>
        <w:t>1. Серга, Г. В. Инженерная графика : учебник / Г.В. Серга, И.И. Табачук, Н.Н. Куз</w:t>
      </w:r>
      <w:r w:rsidR="002B3EBC">
        <w:rPr>
          <w:rFonts w:ascii="Times New Roman" w:eastAsia="Calibri" w:hAnsi="Times New Roman" w:cs="Times New Roman"/>
          <w:sz w:val="26"/>
          <w:szCs w:val="26"/>
        </w:rPr>
        <w:t>нецова. — Москва : ИНФРА-М, 2020</w:t>
      </w:r>
      <w:r w:rsidRPr="003B180F">
        <w:rPr>
          <w:rFonts w:ascii="Times New Roman" w:eastAsia="Calibri" w:hAnsi="Times New Roman" w:cs="Times New Roman"/>
          <w:sz w:val="26"/>
          <w:szCs w:val="26"/>
        </w:rPr>
        <w:t xml:space="preserve">. — 383 с. — (Среднее профессиональное образование). - ISBN 978-5-16-015545-6. - Текст : электронный. - URL: </w:t>
      </w:r>
      <w:hyperlink r:id="rId135" w:history="1">
        <w:r w:rsidRPr="003B180F">
          <w:rPr>
            <w:rFonts w:ascii="Times New Roman" w:eastAsia="Calibri" w:hAnsi="Times New Roman" w:cs="Times New Roman"/>
            <w:color w:val="0000FF"/>
            <w:sz w:val="26"/>
            <w:szCs w:val="26"/>
            <w:u w:val="single"/>
          </w:rPr>
          <w:t>https://znanium.com/catalog/product/1221787</w:t>
        </w:r>
      </w:hyperlink>
      <w:r w:rsidRPr="003B180F">
        <w:rPr>
          <w:rFonts w:ascii="Times New Roman" w:eastAsia="Calibri" w:hAnsi="Times New Roman" w:cs="Times New Roman"/>
          <w:sz w:val="26"/>
          <w:szCs w:val="26"/>
        </w:rPr>
        <w:t xml:space="preserve">  – Режим доступа: по подписке.</w:t>
      </w:r>
    </w:p>
    <w:p w:rsidR="003B180F" w:rsidRPr="003B180F" w:rsidRDefault="003B180F" w:rsidP="003B180F">
      <w:pPr>
        <w:spacing w:after="0" w:line="240" w:lineRule="auto"/>
        <w:ind w:firstLine="709"/>
        <w:jc w:val="both"/>
        <w:rPr>
          <w:rFonts w:ascii="Times New Roman" w:eastAsia="Calibri" w:hAnsi="Times New Roman" w:cs="Times New Roman"/>
          <w:sz w:val="26"/>
          <w:szCs w:val="26"/>
        </w:rPr>
      </w:pPr>
      <w:r w:rsidRPr="003B180F">
        <w:rPr>
          <w:rFonts w:ascii="Times New Roman" w:eastAsia="Calibri" w:hAnsi="Times New Roman" w:cs="Times New Roman"/>
          <w:sz w:val="26"/>
          <w:szCs w:val="26"/>
        </w:rPr>
        <w:t xml:space="preserve">2.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w:t>
      </w:r>
      <w:hyperlink r:id="rId136" w:history="1">
        <w:r w:rsidRPr="003B180F">
          <w:rPr>
            <w:rFonts w:ascii="Times New Roman" w:eastAsia="Calibri" w:hAnsi="Times New Roman" w:cs="Times New Roman"/>
            <w:color w:val="0000FF"/>
            <w:sz w:val="26"/>
            <w:szCs w:val="26"/>
            <w:u w:val="single"/>
          </w:rPr>
          <w:t>https://znanium.com/catalog/product/1026045</w:t>
        </w:r>
      </w:hyperlink>
      <w:r w:rsidRPr="003B180F">
        <w:rPr>
          <w:rFonts w:ascii="Times New Roman" w:eastAsia="Calibri" w:hAnsi="Times New Roman" w:cs="Times New Roman"/>
          <w:sz w:val="26"/>
          <w:szCs w:val="26"/>
        </w:rPr>
        <w:t xml:space="preserve"> (дата обращения: 24.01.2022). – Режим доступа: по подписке. </w:t>
      </w:r>
    </w:p>
    <w:p w:rsidR="003B180F" w:rsidRPr="003B180F" w:rsidRDefault="003B180F" w:rsidP="003B180F">
      <w:pPr>
        <w:spacing w:after="0" w:line="240" w:lineRule="auto"/>
        <w:ind w:firstLine="709"/>
        <w:jc w:val="both"/>
        <w:rPr>
          <w:rFonts w:ascii="Times New Roman" w:hAnsi="Times New Roman" w:cs="Times New Roman"/>
          <w:b/>
          <w:sz w:val="26"/>
          <w:szCs w:val="26"/>
        </w:rPr>
      </w:pPr>
      <w:r w:rsidRPr="003B180F">
        <w:rPr>
          <w:rFonts w:ascii="Times New Roman" w:hAnsi="Times New Roman" w:cs="Times New Roman"/>
          <w:b/>
          <w:sz w:val="26"/>
          <w:szCs w:val="26"/>
        </w:rPr>
        <w:t>Дополнительные источник</w:t>
      </w:r>
      <w:r w:rsidRPr="003B180F">
        <w:rPr>
          <w:rFonts w:ascii="Times New Roman" w:hAnsi="Times New Roman" w:cs="Times New Roman"/>
          <w:b/>
          <w:spacing w:val="1"/>
          <w:sz w:val="26"/>
          <w:szCs w:val="26"/>
        </w:rPr>
        <w:t>и</w:t>
      </w:r>
      <w:r w:rsidRPr="003B180F">
        <w:rPr>
          <w:rFonts w:ascii="Times New Roman" w:hAnsi="Times New Roman" w:cs="Times New Roman"/>
          <w:b/>
          <w:sz w:val="26"/>
          <w:szCs w:val="26"/>
        </w:rPr>
        <w:t>:</w:t>
      </w:r>
    </w:p>
    <w:p w:rsidR="003B180F" w:rsidRPr="003B180F" w:rsidRDefault="003B180F" w:rsidP="003B1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6"/>
          <w:szCs w:val="26"/>
        </w:rPr>
      </w:pPr>
      <w:r w:rsidRPr="003B180F">
        <w:rPr>
          <w:rFonts w:ascii="Times New Roman" w:hAnsi="Times New Roman" w:cs="Times New Roman"/>
          <w:bCs/>
          <w:sz w:val="26"/>
          <w:szCs w:val="26"/>
        </w:rPr>
        <w:t>1. Чекмарев, А. А. Инженерная графика: аудиторные задачи и задания : учебное пособие / А.А. Чекмарев. — 2-е изд., испр. — Москва : ИНФРА-М, 2</w:t>
      </w:r>
      <w:r w:rsidR="002B3EBC">
        <w:rPr>
          <w:rFonts w:ascii="Times New Roman" w:hAnsi="Times New Roman" w:cs="Times New Roman"/>
          <w:bCs/>
          <w:sz w:val="26"/>
          <w:szCs w:val="26"/>
        </w:rPr>
        <w:t>020</w:t>
      </w:r>
      <w:r w:rsidRPr="003B180F">
        <w:rPr>
          <w:rFonts w:ascii="Times New Roman" w:hAnsi="Times New Roman" w:cs="Times New Roman"/>
          <w:bCs/>
          <w:sz w:val="26"/>
          <w:szCs w:val="26"/>
        </w:rPr>
        <w:t xml:space="preserve">. — 78 с. — (Высшее образование: Бакалавриат). - ISBN 978-5-16-011474-3. - Текст : электронный. - URL: </w:t>
      </w:r>
      <w:hyperlink r:id="rId137" w:history="1">
        <w:r w:rsidRPr="003B180F">
          <w:rPr>
            <w:rFonts w:ascii="Times New Roman" w:hAnsi="Times New Roman" w:cs="Times New Roman"/>
            <w:bCs/>
            <w:color w:val="000000"/>
            <w:sz w:val="26"/>
            <w:szCs w:val="26"/>
            <w:u w:val="single"/>
          </w:rPr>
          <w:t>https://znanium.com/catalog/product/1183607</w:t>
        </w:r>
      </w:hyperlink>
      <w:r w:rsidRPr="003B180F">
        <w:rPr>
          <w:rFonts w:ascii="Times New Roman" w:hAnsi="Times New Roman" w:cs="Times New Roman"/>
          <w:bCs/>
          <w:sz w:val="26"/>
          <w:szCs w:val="26"/>
        </w:rPr>
        <w:t xml:space="preserve"> – Режим доступа: по подписке.</w:t>
      </w:r>
    </w:p>
    <w:p w:rsidR="003B180F" w:rsidRPr="003B180F" w:rsidRDefault="003B180F" w:rsidP="003B1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Cs/>
          <w:sz w:val="26"/>
          <w:szCs w:val="26"/>
        </w:rPr>
      </w:pPr>
      <w:r w:rsidRPr="003B180F">
        <w:rPr>
          <w:rFonts w:ascii="Times New Roman" w:hAnsi="Times New Roman" w:cs="Times New Roman"/>
          <w:bCs/>
          <w:sz w:val="26"/>
          <w:szCs w:val="26"/>
        </w:rPr>
        <w:t xml:space="preserve">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w:t>
      </w:r>
      <w:hyperlink r:id="rId138" w:history="1">
        <w:r w:rsidRPr="003B180F">
          <w:rPr>
            <w:rFonts w:ascii="Times New Roman" w:hAnsi="Times New Roman" w:cs="Times New Roman"/>
            <w:bCs/>
            <w:color w:val="000000"/>
            <w:sz w:val="26"/>
            <w:szCs w:val="26"/>
            <w:u w:val="single"/>
          </w:rPr>
          <w:t>https://znanium.com/catalog/product/1003203</w:t>
        </w:r>
      </w:hyperlink>
      <w:r w:rsidRPr="003B180F">
        <w:rPr>
          <w:rFonts w:ascii="Times New Roman" w:hAnsi="Times New Roman" w:cs="Times New Roman"/>
          <w:bCs/>
          <w:sz w:val="26"/>
          <w:szCs w:val="26"/>
        </w:rPr>
        <w:t xml:space="preserve"> – Режим доступа: по подписке.</w:t>
      </w:r>
    </w:p>
    <w:p w:rsidR="003B180F" w:rsidRPr="003B180F" w:rsidRDefault="003B180F" w:rsidP="003B180F">
      <w:pPr>
        <w:spacing w:after="0" w:line="240" w:lineRule="auto"/>
        <w:ind w:firstLine="709"/>
        <w:jc w:val="both"/>
        <w:rPr>
          <w:rFonts w:ascii="Times New Roman" w:eastAsia="Calibri" w:hAnsi="Times New Roman" w:cs="Times New Roman"/>
          <w:sz w:val="26"/>
          <w:szCs w:val="26"/>
        </w:rPr>
      </w:pPr>
      <w:r w:rsidRPr="003B180F">
        <w:rPr>
          <w:rFonts w:ascii="Times New Roman" w:eastAsia="Calibri" w:hAnsi="Times New Roman" w:cs="Times New Roman"/>
          <w:sz w:val="26"/>
          <w:szCs w:val="26"/>
        </w:rPr>
        <w:t>3. Чекмарев, А. А. Инженерная графика. Машиностроительное черчение : учебник / А.А. Че</w:t>
      </w:r>
      <w:r w:rsidR="002B3EBC">
        <w:rPr>
          <w:rFonts w:ascii="Times New Roman" w:eastAsia="Calibri" w:hAnsi="Times New Roman" w:cs="Times New Roman"/>
          <w:sz w:val="26"/>
          <w:szCs w:val="26"/>
        </w:rPr>
        <w:t>кмарев. — Москва : ИНФРА-М, 2020</w:t>
      </w:r>
      <w:r w:rsidRPr="003B180F">
        <w:rPr>
          <w:rFonts w:ascii="Times New Roman" w:eastAsia="Calibri" w:hAnsi="Times New Roman" w:cs="Times New Roman"/>
          <w:sz w:val="26"/>
          <w:szCs w:val="26"/>
        </w:rPr>
        <w:t xml:space="preserve">. — 396 с. — (Среднее профессиональное образование). - ISBN 978-5-16-016231-7. - Текст : электронный. - URL: </w:t>
      </w:r>
      <w:hyperlink r:id="rId139" w:history="1">
        <w:r w:rsidRPr="003B180F">
          <w:rPr>
            <w:rFonts w:ascii="Times New Roman" w:eastAsia="Calibri" w:hAnsi="Times New Roman" w:cs="Times New Roman"/>
            <w:color w:val="0000FF"/>
            <w:sz w:val="26"/>
            <w:szCs w:val="26"/>
            <w:u w:val="single"/>
          </w:rPr>
          <w:t>https://znanium.com/catalog/product/1172078</w:t>
        </w:r>
      </w:hyperlink>
      <w:r w:rsidRPr="003B180F">
        <w:rPr>
          <w:rFonts w:ascii="Times New Roman" w:eastAsia="Calibri" w:hAnsi="Times New Roman" w:cs="Times New Roman"/>
          <w:sz w:val="26"/>
          <w:szCs w:val="26"/>
        </w:rPr>
        <w:t xml:space="preserve">  – Режим доступа: по подписке.</w:t>
      </w:r>
    </w:p>
    <w:p w:rsidR="003B180F" w:rsidRPr="003B180F" w:rsidRDefault="003B180F" w:rsidP="003B180F">
      <w:pPr>
        <w:tabs>
          <w:tab w:val="left" w:pos="1000"/>
          <w:tab w:val="left" w:pos="2260"/>
          <w:tab w:val="left" w:pos="2660"/>
          <w:tab w:val="left" w:pos="3620"/>
          <w:tab w:val="left" w:pos="5160"/>
          <w:tab w:val="left" w:pos="6140"/>
          <w:tab w:val="left" w:pos="7600"/>
          <w:tab w:val="left" w:pos="8580"/>
        </w:tabs>
        <w:spacing w:after="0" w:line="240" w:lineRule="auto"/>
        <w:ind w:firstLine="709"/>
        <w:jc w:val="both"/>
        <w:rPr>
          <w:rFonts w:ascii="Times New Roman" w:hAnsi="Times New Roman" w:cs="Times New Roman"/>
          <w:b/>
          <w:sz w:val="26"/>
          <w:szCs w:val="26"/>
        </w:rPr>
      </w:pPr>
      <w:r w:rsidRPr="003B180F">
        <w:rPr>
          <w:rFonts w:ascii="Times New Roman" w:hAnsi="Times New Roman" w:cs="Times New Roman"/>
          <w:b/>
          <w:sz w:val="26"/>
          <w:szCs w:val="26"/>
        </w:rPr>
        <w:t>Интернет–ресурсы:</w:t>
      </w:r>
    </w:p>
    <w:p w:rsidR="003B180F" w:rsidRPr="003B180F" w:rsidRDefault="001E38AE" w:rsidP="003B180F">
      <w:pPr>
        <w:numPr>
          <w:ilvl w:val="0"/>
          <w:numId w:val="12"/>
        </w:numPr>
        <w:spacing w:after="0" w:line="240" w:lineRule="auto"/>
        <w:ind w:firstLine="709"/>
        <w:contextualSpacing/>
        <w:jc w:val="both"/>
        <w:rPr>
          <w:rFonts w:ascii="Times New Roman" w:hAnsi="Times New Roman" w:cs="Times New Roman"/>
          <w:color w:val="FF0000"/>
          <w:sz w:val="26"/>
          <w:szCs w:val="26"/>
        </w:rPr>
      </w:pPr>
      <w:hyperlink r:id="rId140" w:history="1">
        <w:r w:rsidR="003B180F" w:rsidRPr="003B180F">
          <w:rPr>
            <w:rFonts w:ascii="Times New Roman" w:hAnsi="Times New Roman" w:cs="Times New Roman"/>
            <w:color w:val="000000"/>
            <w:sz w:val="26"/>
            <w:szCs w:val="26"/>
            <w:u w:val="single"/>
          </w:rPr>
          <w:t>http://znanium.com/</w:t>
        </w:r>
      </w:hyperlink>
    </w:p>
    <w:p w:rsidR="003B180F" w:rsidRPr="003B180F" w:rsidRDefault="001E38AE" w:rsidP="003B180F">
      <w:pPr>
        <w:numPr>
          <w:ilvl w:val="0"/>
          <w:numId w:val="12"/>
        </w:numPr>
        <w:spacing w:after="0" w:line="240" w:lineRule="auto"/>
        <w:ind w:firstLine="709"/>
        <w:jc w:val="both"/>
        <w:rPr>
          <w:rFonts w:ascii="Times New Roman" w:hAnsi="Times New Roman" w:cs="Times New Roman"/>
          <w:sz w:val="26"/>
          <w:szCs w:val="26"/>
        </w:rPr>
      </w:pPr>
      <w:hyperlink r:id="rId141" w:history="1">
        <w:r w:rsidR="003B180F" w:rsidRPr="003B180F">
          <w:rPr>
            <w:rFonts w:ascii="Times New Roman" w:hAnsi="Times New Roman" w:cs="Times New Roman"/>
            <w:color w:val="000000"/>
            <w:sz w:val="26"/>
            <w:szCs w:val="26"/>
            <w:u w:val="single"/>
          </w:rPr>
          <w:t>http://engineering-graphics.spb.ru/book.php</w:t>
        </w:r>
      </w:hyperlink>
      <w:r w:rsidR="003B180F" w:rsidRPr="003B180F">
        <w:rPr>
          <w:rFonts w:ascii="Times New Roman" w:hAnsi="Times New Roman" w:cs="Times New Roman"/>
          <w:sz w:val="26"/>
          <w:szCs w:val="26"/>
        </w:rPr>
        <w:t xml:space="preserve"> - Электронный учебник</w:t>
      </w:r>
    </w:p>
    <w:p w:rsidR="003B180F" w:rsidRPr="003B180F" w:rsidRDefault="003B180F" w:rsidP="003B180F">
      <w:pPr>
        <w:numPr>
          <w:ilvl w:val="0"/>
          <w:numId w:val="12"/>
        </w:numPr>
        <w:spacing w:after="0" w:line="240" w:lineRule="auto"/>
        <w:ind w:firstLine="709"/>
        <w:jc w:val="both"/>
        <w:rPr>
          <w:rFonts w:ascii="Times New Roman" w:hAnsi="Times New Roman" w:cs="Times New Roman"/>
          <w:sz w:val="26"/>
          <w:szCs w:val="26"/>
        </w:rPr>
      </w:pPr>
      <w:r w:rsidRPr="003B180F">
        <w:rPr>
          <w:rFonts w:ascii="Times New Roman" w:hAnsi="Times New Roman" w:cs="Times New Roman"/>
          <w:sz w:val="26"/>
          <w:szCs w:val="26"/>
        </w:rPr>
        <w:t xml:space="preserve">http://ng-ig.narod.ru/ </w:t>
      </w:r>
    </w:p>
    <w:p w:rsidR="003B180F" w:rsidRPr="003B180F" w:rsidRDefault="001E38AE" w:rsidP="003B180F">
      <w:pPr>
        <w:numPr>
          <w:ilvl w:val="0"/>
          <w:numId w:val="12"/>
        </w:numPr>
        <w:spacing w:after="0" w:line="240" w:lineRule="auto"/>
        <w:ind w:firstLine="709"/>
        <w:jc w:val="both"/>
        <w:rPr>
          <w:rFonts w:ascii="Times New Roman" w:hAnsi="Times New Roman" w:cs="Times New Roman"/>
          <w:sz w:val="26"/>
          <w:szCs w:val="26"/>
        </w:rPr>
      </w:pPr>
      <w:hyperlink r:id="rId142" w:history="1">
        <w:r w:rsidR="003B180F" w:rsidRPr="003B180F">
          <w:rPr>
            <w:rFonts w:ascii="Times New Roman" w:hAnsi="Times New Roman" w:cs="Times New Roman"/>
            <w:color w:val="000000"/>
            <w:sz w:val="26"/>
            <w:szCs w:val="26"/>
            <w:u w:val="single"/>
          </w:rPr>
          <w:t>http://www.granitvtd.ru/</w:t>
        </w:r>
      </w:hyperlink>
      <w:r w:rsidR="003B180F" w:rsidRPr="003B180F">
        <w:rPr>
          <w:rFonts w:ascii="Times New Roman" w:hAnsi="Times New Roman" w:cs="Times New Roman"/>
          <w:sz w:val="26"/>
          <w:szCs w:val="26"/>
        </w:rPr>
        <w:t xml:space="preserve"> - Справочник по черчению.</w:t>
      </w:r>
    </w:p>
    <w:p w:rsidR="003B180F" w:rsidRPr="003B180F" w:rsidRDefault="001E38AE" w:rsidP="003B180F">
      <w:pPr>
        <w:numPr>
          <w:ilvl w:val="0"/>
          <w:numId w:val="12"/>
        </w:numPr>
        <w:spacing w:after="0" w:line="240" w:lineRule="auto"/>
        <w:ind w:firstLine="709"/>
        <w:jc w:val="both"/>
        <w:rPr>
          <w:rFonts w:ascii="Times New Roman" w:hAnsi="Times New Roman" w:cs="Times New Roman"/>
          <w:sz w:val="26"/>
          <w:szCs w:val="26"/>
        </w:rPr>
      </w:pPr>
      <w:hyperlink r:id="rId143" w:history="1">
        <w:r w:rsidR="003B180F" w:rsidRPr="003B180F">
          <w:rPr>
            <w:rFonts w:ascii="Times New Roman" w:hAnsi="Times New Roman" w:cs="Times New Roman"/>
            <w:color w:val="000000"/>
            <w:sz w:val="26"/>
            <w:szCs w:val="26"/>
            <w:u w:val="single"/>
          </w:rPr>
          <w:t>http://www.vmasshtabe.ru/</w:t>
        </w:r>
      </w:hyperlink>
      <w:r w:rsidR="003B180F" w:rsidRPr="003B180F">
        <w:rPr>
          <w:rFonts w:ascii="Times New Roman" w:hAnsi="Times New Roman" w:cs="Times New Roman"/>
          <w:sz w:val="26"/>
          <w:szCs w:val="26"/>
        </w:rPr>
        <w:t xml:space="preserve"> - Инженерный портал.</w:t>
      </w:r>
    </w:p>
    <w:p w:rsidR="003B180F" w:rsidRPr="003B180F" w:rsidRDefault="001E38AE" w:rsidP="003B180F">
      <w:pPr>
        <w:numPr>
          <w:ilvl w:val="0"/>
          <w:numId w:val="12"/>
        </w:numPr>
        <w:spacing w:after="0" w:line="240" w:lineRule="auto"/>
        <w:ind w:firstLine="709"/>
        <w:jc w:val="both"/>
        <w:rPr>
          <w:rFonts w:ascii="Times New Roman" w:hAnsi="Times New Roman" w:cs="Times New Roman"/>
          <w:sz w:val="26"/>
          <w:szCs w:val="26"/>
        </w:rPr>
      </w:pPr>
      <w:hyperlink r:id="rId144" w:history="1">
        <w:r w:rsidR="003B180F" w:rsidRPr="003B180F">
          <w:rPr>
            <w:rFonts w:ascii="Times New Roman" w:hAnsi="Times New Roman" w:cs="Times New Roman"/>
            <w:color w:val="000000"/>
            <w:sz w:val="26"/>
            <w:szCs w:val="26"/>
            <w:u w:val="single"/>
          </w:rPr>
          <w:t>http://siblec.ru/index.php?dn=html&amp;way=bW9kL2h0bWwvY29udGVudC8xc2VtL2NvdXJzZTc1L21haW4uaHRt</w:t>
        </w:r>
      </w:hyperlink>
      <w:r w:rsidR="003B180F" w:rsidRPr="003B180F">
        <w:rPr>
          <w:rFonts w:ascii="Times New Roman" w:hAnsi="Times New Roman" w:cs="Times New Roman"/>
          <w:sz w:val="26"/>
          <w:szCs w:val="26"/>
        </w:rPr>
        <w:t xml:space="preserve"> – Электронный учебник.</w:t>
      </w:r>
    </w:p>
    <w:p w:rsidR="003B180F" w:rsidRPr="003B180F" w:rsidRDefault="003B180F" w:rsidP="003B180F">
      <w:pPr>
        <w:numPr>
          <w:ilvl w:val="0"/>
          <w:numId w:val="12"/>
        </w:numPr>
        <w:spacing w:after="0" w:line="240" w:lineRule="auto"/>
        <w:ind w:firstLine="709"/>
        <w:jc w:val="both"/>
        <w:rPr>
          <w:rFonts w:ascii="Times New Roman" w:hAnsi="Times New Roman" w:cs="Times New Roman"/>
          <w:sz w:val="26"/>
          <w:szCs w:val="26"/>
        </w:rPr>
      </w:pPr>
      <w:r w:rsidRPr="003B180F">
        <w:rPr>
          <w:rFonts w:ascii="Times New Roman" w:hAnsi="Times New Roman" w:cs="Times New Roman"/>
          <w:sz w:val="26"/>
          <w:szCs w:val="26"/>
        </w:rPr>
        <w:t xml:space="preserve">Окно открытого доступа Рособразования к информационным ресурсам </w:t>
      </w:r>
      <w:r w:rsidRPr="003B180F">
        <w:rPr>
          <w:rFonts w:ascii="Times New Roman" w:hAnsi="Times New Roman" w:cs="Times New Roman"/>
          <w:sz w:val="26"/>
          <w:szCs w:val="26"/>
          <w:lang w:val="en-US"/>
        </w:rPr>
        <w:t>http</w:t>
      </w:r>
      <w:r w:rsidRPr="003B180F">
        <w:rPr>
          <w:rFonts w:ascii="Times New Roman" w:hAnsi="Times New Roman" w:cs="Times New Roman"/>
          <w:sz w:val="26"/>
          <w:szCs w:val="26"/>
        </w:rPr>
        <w:t xml:space="preserve">: // </w:t>
      </w:r>
      <w:r w:rsidRPr="003B180F">
        <w:rPr>
          <w:rFonts w:ascii="Times New Roman" w:hAnsi="Times New Roman" w:cs="Times New Roman"/>
          <w:sz w:val="26"/>
          <w:szCs w:val="26"/>
          <w:lang w:val="en-US"/>
        </w:rPr>
        <w:t>www</w:t>
      </w:r>
      <w:r w:rsidRPr="003B180F">
        <w:rPr>
          <w:rFonts w:ascii="Times New Roman" w:hAnsi="Times New Roman" w:cs="Times New Roman"/>
          <w:sz w:val="26"/>
          <w:szCs w:val="26"/>
        </w:rPr>
        <w:t xml:space="preserve">. </w:t>
      </w:r>
      <w:r w:rsidRPr="003B180F">
        <w:rPr>
          <w:rFonts w:ascii="Times New Roman" w:hAnsi="Times New Roman" w:cs="Times New Roman"/>
          <w:sz w:val="26"/>
          <w:szCs w:val="26"/>
          <w:lang w:val="en-US"/>
        </w:rPr>
        <w:t>electromonter</w:t>
      </w:r>
      <w:r w:rsidRPr="003B180F">
        <w:rPr>
          <w:rFonts w:ascii="Times New Roman" w:hAnsi="Times New Roman" w:cs="Times New Roman"/>
          <w:sz w:val="26"/>
          <w:szCs w:val="26"/>
        </w:rPr>
        <w:t>.</w:t>
      </w:r>
      <w:r w:rsidRPr="003B180F">
        <w:rPr>
          <w:rFonts w:ascii="Times New Roman" w:hAnsi="Times New Roman" w:cs="Times New Roman"/>
          <w:sz w:val="26"/>
          <w:szCs w:val="26"/>
          <w:lang w:val="en-US"/>
        </w:rPr>
        <w:t>info</w:t>
      </w:r>
    </w:p>
    <w:p w:rsidR="003B180F" w:rsidRPr="003B180F" w:rsidRDefault="003B180F" w:rsidP="003B180F">
      <w:pPr>
        <w:numPr>
          <w:ilvl w:val="0"/>
          <w:numId w:val="12"/>
        </w:numPr>
        <w:spacing w:after="0" w:line="240" w:lineRule="auto"/>
        <w:ind w:firstLine="709"/>
        <w:contextualSpacing/>
        <w:jc w:val="both"/>
        <w:rPr>
          <w:rFonts w:ascii="Times New Roman" w:hAnsi="Times New Roman" w:cs="Times New Roman"/>
          <w:sz w:val="26"/>
          <w:szCs w:val="26"/>
        </w:rPr>
      </w:pPr>
      <w:r w:rsidRPr="003B180F">
        <w:rPr>
          <w:rFonts w:ascii="Times New Roman" w:hAnsi="Times New Roman" w:cs="Times New Roman"/>
          <w:sz w:val="26"/>
          <w:szCs w:val="26"/>
        </w:rPr>
        <w:t>http://eor.edu.ru, Федеральный центр информационно-образовательных ресурсов</w:t>
      </w:r>
    </w:p>
    <w:p w:rsidR="003B180F" w:rsidRPr="003B180F" w:rsidRDefault="003B180F" w:rsidP="003B180F">
      <w:pPr>
        <w:numPr>
          <w:ilvl w:val="0"/>
          <w:numId w:val="12"/>
        </w:numPr>
        <w:spacing w:after="0" w:line="240" w:lineRule="auto"/>
        <w:ind w:firstLine="709"/>
        <w:contextualSpacing/>
        <w:jc w:val="both"/>
        <w:rPr>
          <w:rFonts w:ascii="Times New Roman" w:hAnsi="Times New Roman" w:cs="Times New Roman"/>
          <w:sz w:val="26"/>
          <w:szCs w:val="26"/>
        </w:rPr>
      </w:pPr>
      <w:r w:rsidRPr="003B180F">
        <w:rPr>
          <w:rFonts w:ascii="Times New Roman" w:hAnsi="Times New Roman" w:cs="Times New Roman"/>
          <w:sz w:val="26"/>
          <w:szCs w:val="26"/>
        </w:rPr>
        <w:t>http://school-collection.edu.ru, Единая коллекция цифровых образовательных ресурсов</w:t>
      </w:r>
    </w:p>
    <w:p w:rsidR="003B180F" w:rsidRPr="003B180F" w:rsidRDefault="003B180F" w:rsidP="003B180F">
      <w:pPr>
        <w:spacing w:after="0" w:line="240" w:lineRule="auto"/>
        <w:ind w:firstLine="709"/>
        <w:jc w:val="both"/>
        <w:rPr>
          <w:rFonts w:ascii="Times New Roman" w:hAnsi="Times New Roman" w:cs="Times New Roman"/>
          <w:b/>
          <w:sz w:val="26"/>
          <w:szCs w:val="26"/>
        </w:rPr>
      </w:pPr>
      <w:r w:rsidRPr="003B180F">
        <w:rPr>
          <w:rFonts w:ascii="Times New Roman" w:hAnsi="Times New Roman" w:cs="Times New Roman"/>
          <w:b/>
          <w:sz w:val="26"/>
          <w:szCs w:val="26"/>
        </w:rPr>
        <w:t xml:space="preserve">Сервисы и инструменты: </w:t>
      </w:r>
    </w:p>
    <w:p w:rsidR="003B180F" w:rsidRPr="003B180F" w:rsidRDefault="003B180F" w:rsidP="003B180F">
      <w:pPr>
        <w:spacing w:after="0" w:line="240" w:lineRule="auto"/>
        <w:ind w:firstLine="709"/>
        <w:contextualSpacing/>
        <w:jc w:val="both"/>
        <w:rPr>
          <w:rFonts w:ascii="Times New Roman" w:hAnsi="Times New Roman" w:cs="Times New Roman"/>
          <w:sz w:val="26"/>
          <w:szCs w:val="26"/>
        </w:rPr>
      </w:pPr>
      <w:r w:rsidRPr="003B180F">
        <w:rPr>
          <w:rFonts w:ascii="Times New Roman" w:hAnsi="Times New Roman" w:cs="Times New Roman"/>
          <w:sz w:val="26"/>
          <w:szCs w:val="26"/>
        </w:rPr>
        <w:lastRenderedPageBreak/>
        <w:t xml:space="preserve">1. Skype (режим доступа: https://www.skype.com/) </w:t>
      </w:r>
    </w:p>
    <w:p w:rsidR="003B180F" w:rsidRPr="003B180F" w:rsidRDefault="003B180F" w:rsidP="003B180F">
      <w:pPr>
        <w:spacing w:after="0" w:line="240" w:lineRule="auto"/>
        <w:ind w:firstLine="709"/>
        <w:contextualSpacing/>
        <w:jc w:val="both"/>
        <w:rPr>
          <w:rFonts w:ascii="Times New Roman" w:hAnsi="Times New Roman" w:cs="Times New Roman"/>
          <w:sz w:val="26"/>
          <w:szCs w:val="26"/>
        </w:rPr>
      </w:pPr>
      <w:r w:rsidRPr="003B180F">
        <w:rPr>
          <w:rFonts w:ascii="Times New Roman" w:hAnsi="Times New Roman" w:cs="Times New Roman"/>
          <w:sz w:val="26"/>
          <w:szCs w:val="26"/>
        </w:rPr>
        <w:t xml:space="preserve">2. Zoom (режим доступа: </w:t>
      </w:r>
      <w:hyperlink r:id="rId145" w:history="1">
        <w:r w:rsidRPr="003B180F">
          <w:rPr>
            <w:rFonts w:ascii="Times New Roman" w:hAnsi="Times New Roman" w:cs="Times New Roman"/>
            <w:color w:val="000000"/>
            <w:sz w:val="26"/>
            <w:szCs w:val="26"/>
            <w:u w:val="single"/>
          </w:rPr>
          <w:t>https://zoom.us/</w:t>
        </w:r>
      </w:hyperlink>
      <w:r w:rsidRPr="003B180F">
        <w:rPr>
          <w:rFonts w:ascii="Times New Roman" w:hAnsi="Times New Roman" w:cs="Times New Roman"/>
          <w:sz w:val="26"/>
          <w:szCs w:val="26"/>
        </w:rPr>
        <w:t>)</w:t>
      </w:r>
    </w:p>
    <w:p w:rsidR="003B180F" w:rsidRPr="003B180F" w:rsidRDefault="003B180F" w:rsidP="003B180F">
      <w:pPr>
        <w:spacing w:after="0" w:line="240" w:lineRule="auto"/>
        <w:ind w:firstLine="709"/>
        <w:contextualSpacing/>
        <w:jc w:val="both"/>
        <w:rPr>
          <w:rFonts w:ascii="Times New Roman" w:hAnsi="Times New Roman" w:cs="Times New Roman"/>
          <w:i/>
          <w:sz w:val="26"/>
          <w:szCs w:val="26"/>
        </w:rPr>
      </w:pPr>
      <w:r w:rsidRPr="003B180F">
        <w:rPr>
          <w:rFonts w:ascii="Times New Roman" w:hAnsi="Times New Roman" w:cs="Times New Roman"/>
          <w:sz w:val="26"/>
          <w:szCs w:val="26"/>
        </w:rPr>
        <w:t>3. https://disk.yandex.ru</w:t>
      </w:r>
      <w:r w:rsidRPr="003B180F">
        <w:rPr>
          <w:rFonts w:ascii="Times New Roman" w:hAnsi="Times New Roman" w:cs="Times New Roman"/>
          <w:i/>
          <w:sz w:val="26"/>
          <w:szCs w:val="26"/>
        </w:rPr>
        <w:t>/</w:t>
      </w:r>
    </w:p>
    <w:p w:rsidR="00346E29" w:rsidRPr="00B24976" w:rsidRDefault="00346E29" w:rsidP="00B24976">
      <w:pPr>
        <w:pStyle w:val="a7"/>
        <w:rPr>
          <w:rFonts w:ascii="Times New Roman" w:hAnsi="Times New Roman"/>
          <w:color w:val="000000" w:themeColor="text1"/>
          <w:sz w:val="26"/>
          <w:szCs w:val="26"/>
        </w:rPr>
      </w:pPr>
    </w:p>
    <w:p w:rsidR="00346E29" w:rsidRPr="00B24976" w:rsidRDefault="00346E29" w:rsidP="00B24976">
      <w:pPr>
        <w:pStyle w:val="a7"/>
        <w:rPr>
          <w:rFonts w:ascii="Times New Roman" w:hAnsi="Times New Roman"/>
          <w:color w:val="000000" w:themeColor="text1"/>
          <w:sz w:val="26"/>
          <w:szCs w:val="26"/>
        </w:rPr>
      </w:pPr>
    </w:p>
    <w:p w:rsidR="00346E29" w:rsidRPr="00B24976" w:rsidRDefault="00346E29" w:rsidP="00B24976">
      <w:pPr>
        <w:pStyle w:val="a7"/>
        <w:jc w:val="both"/>
        <w:rPr>
          <w:rFonts w:ascii="Times New Roman" w:hAnsi="Times New Roman"/>
          <w:color w:val="000000" w:themeColor="text1"/>
          <w:sz w:val="26"/>
          <w:szCs w:val="26"/>
        </w:rPr>
      </w:pPr>
    </w:p>
    <w:p w:rsidR="00346E29" w:rsidRPr="00B24976" w:rsidRDefault="00346E29" w:rsidP="00B24976">
      <w:pPr>
        <w:pStyle w:val="a7"/>
        <w:jc w:val="both"/>
        <w:rPr>
          <w:rFonts w:ascii="Times New Roman" w:hAnsi="Times New Roman"/>
          <w:color w:val="000000" w:themeColor="text1"/>
          <w:sz w:val="26"/>
          <w:szCs w:val="26"/>
        </w:rPr>
      </w:pPr>
    </w:p>
    <w:p w:rsidR="00346E29" w:rsidRPr="00B24976" w:rsidRDefault="00346E29" w:rsidP="00B24976">
      <w:pPr>
        <w:pStyle w:val="a7"/>
        <w:jc w:val="both"/>
        <w:rPr>
          <w:rFonts w:ascii="Times New Roman" w:hAnsi="Times New Roman"/>
          <w:color w:val="000000" w:themeColor="text1"/>
          <w:sz w:val="26"/>
          <w:szCs w:val="26"/>
        </w:rPr>
      </w:pPr>
    </w:p>
    <w:p w:rsidR="00EA59E5" w:rsidRPr="00B24976" w:rsidRDefault="00EA59E5" w:rsidP="00B24976">
      <w:pPr>
        <w:spacing w:after="0" w:line="240" w:lineRule="auto"/>
        <w:jc w:val="center"/>
        <w:rPr>
          <w:rFonts w:ascii="Times New Roman" w:hAnsi="Times New Roman" w:cs="Times New Roman"/>
          <w:b/>
          <w:bCs/>
          <w:color w:val="000000" w:themeColor="text1"/>
          <w:sz w:val="26"/>
          <w:szCs w:val="26"/>
        </w:rPr>
      </w:pPr>
    </w:p>
    <w:p w:rsidR="00EA59E5" w:rsidRPr="00B24976" w:rsidRDefault="00EA59E5" w:rsidP="00B24976">
      <w:pPr>
        <w:spacing w:after="0" w:line="240" w:lineRule="auto"/>
        <w:jc w:val="both"/>
        <w:rPr>
          <w:rFonts w:ascii="Times New Roman" w:hAnsi="Times New Roman" w:cs="Times New Roman"/>
          <w:color w:val="000000" w:themeColor="text1"/>
          <w:sz w:val="26"/>
          <w:szCs w:val="26"/>
        </w:rPr>
      </w:pPr>
    </w:p>
    <w:p w:rsidR="00EA59E5" w:rsidRPr="00B24976" w:rsidRDefault="00EA59E5" w:rsidP="00B24976">
      <w:pPr>
        <w:spacing w:after="0" w:line="240" w:lineRule="auto"/>
        <w:jc w:val="both"/>
        <w:rPr>
          <w:rFonts w:ascii="Times New Roman" w:hAnsi="Times New Roman" w:cs="Times New Roman"/>
          <w:color w:val="000000" w:themeColor="text1"/>
          <w:sz w:val="26"/>
          <w:szCs w:val="26"/>
        </w:rPr>
      </w:pPr>
    </w:p>
    <w:p w:rsidR="00C741C7" w:rsidRPr="00B24976" w:rsidRDefault="00C741C7" w:rsidP="00B24976">
      <w:pPr>
        <w:spacing w:after="0" w:line="240" w:lineRule="auto"/>
        <w:jc w:val="both"/>
        <w:rPr>
          <w:rFonts w:ascii="Times New Roman" w:hAnsi="Times New Roman" w:cs="Times New Roman"/>
          <w:color w:val="000000" w:themeColor="text1"/>
          <w:sz w:val="26"/>
          <w:szCs w:val="26"/>
        </w:rPr>
      </w:pPr>
    </w:p>
    <w:p w:rsidR="00C741C7" w:rsidRPr="00B24976" w:rsidRDefault="00C741C7" w:rsidP="00B24976">
      <w:pPr>
        <w:spacing w:after="0" w:line="240" w:lineRule="auto"/>
        <w:jc w:val="both"/>
        <w:rPr>
          <w:rFonts w:ascii="Times New Roman" w:hAnsi="Times New Roman" w:cs="Times New Roman"/>
          <w:color w:val="000000" w:themeColor="text1"/>
          <w:sz w:val="26"/>
          <w:szCs w:val="26"/>
        </w:rPr>
      </w:pPr>
    </w:p>
    <w:sectPr w:rsidR="00C741C7" w:rsidRPr="00B24976" w:rsidSect="00B24976">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419B9"/>
    <w:multiLevelType w:val="hybridMultilevel"/>
    <w:tmpl w:val="91FAC844"/>
    <w:lvl w:ilvl="0" w:tplc="74B4BC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06D96595"/>
    <w:multiLevelType w:val="multilevel"/>
    <w:tmpl w:val="D68C3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05220F"/>
    <w:multiLevelType w:val="hybridMultilevel"/>
    <w:tmpl w:val="8C54F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4">
    <w:nsid w:val="105B36CC"/>
    <w:multiLevelType w:val="multilevel"/>
    <w:tmpl w:val="E7C61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5B7794"/>
    <w:multiLevelType w:val="hybridMultilevel"/>
    <w:tmpl w:val="A8A66D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2C12401"/>
    <w:multiLevelType w:val="hybridMultilevel"/>
    <w:tmpl w:val="0CB4DA4C"/>
    <w:lvl w:ilvl="0" w:tplc="249C00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2E34FCA"/>
    <w:multiLevelType w:val="multilevel"/>
    <w:tmpl w:val="8AD4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59E4478B"/>
    <w:multiLevelType w:val="hybridMultilevel"/>
    <w:tmpl w:val="0464AC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1D05C6"/>
    <w:multiLevelType w:val="hybridMultilevel"/>
    <w:tmpl w:val="7682D144"/>
    <w:lvl w:ilvl="0" w:tplc="9E3CF1A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F12817"/>
    <w:multiLevelType w:val="multilevel"/>
    <w:tmpl w:val="73CA6A90"/>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276FFA"/>
    <w:multiLevelType w:val="multilevel"/>
    <w:tmpl w:val="8A660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10"/>
  </w:num>
  <w:num w:numId="4">
    <w:abstractNumId w:val="7"/>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15"/>
  </w:num>
  <w:num w:numId="11">
    <w:abstractNumId w:val="14"/>
  </w:num>
  <w:num w:numId="12">
    <w:abstractNumId w:val="13"/>
  </w:num>
  <w:num w:numId="13">
    <w:abstractNumId w:val="8"/>
  </w:num>
  <w:num w:numId="14">
    <w:abstractNumId w:val="4"/>
  </w:num>
  <w:num w:numId="15">
    <w:abstractNumId w:val="16"/>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100D1C"/>
    <w:rsid w:val="00024508"/>
    <w:rsid w:val="00025124"/>
    <w:rsid w:val="000C75A1"/>
    <w:rsid w:val="000E6845"/>
    <w:rsid w:val="000F51FF"/>
    <w:rsid w:val="00100D1C"/>
    <w:rsid w:val="001103D2"/>
    <w:rsid w:val="0018423A"/>
    <w:rsid w:val="00191600"/>
    <w:rsid w:val="001A579F"/>
    <w:rsid w:val="001D28C7"/>
    <w:rsid w:val="001E26E7"/>
    <w:rsid w:val="001E38AE"/>
    <w:rsid w:val="0022525C"/>
    <w:rsid w:val="00253B72"/>
    <w:rsid w:val="002B3EBC"/>
    <w:rsid w:val="002D333F"/>
    <w:rsid w:val="002E3FD1"/>
    <w:rsid w:val="00346E29"/>
    <w:rsid w:val="00371FAF"/>
    <w:rsid w:val="00385834"/>
    <w:rsid w:val="0039445D"/>
    <w:rsid w:val="003B180F"/>
    <w:rsid w:val="003B3DE7"/>
    <w:rsid w:val="003C2E57"/>
    <w:rsid w:val="003C7A68"/>
    <w:rsid w:val="003E0894"/>
    <w:rsid w:val="003E7D4F"/>
    <w:rsid w:val="004132D0"/>
    <w:rsid w:val="00457C92"/>
    <w:rsid w:val="0050462D"/>
    <w:rsid w:val="00505073"/>
    <w:rsid w:val="00506632"/>
    <w:rsid w:val="0055356B"/>
    <w:rsid w:val="00584B7C"/>
    <w:rsid w:val="00613B78"/>
    <w:rsid w:val="00620282"/>
    <w:rsid w:val="00687058"/>
    <w:rsid w:val="006B3D71"/>
    <w:rsid w:val="00757BB9"/>
    <w:rsid w:val="0077219C"/>
    <w:rsid w:val="007A33B6"/>
    <w:rsid w:val="007A54A6"/>
    <w:rsid w:val="007C50B7"/>
    <w:rsid w:val="007F49C0"/>
    <w:rsid w:val="00804148"/>
    <w:rsid w:val="00853639"/>
    <w:rsid w:val="00896848"/>
    <w:rsid w:val="00982E91"/>
    <w:rsid w:val="009868D5"/>
    <w:rsid w:val="00A62B19"/>
    <w:rsid w:val="00A8780B"/>
    <w:rsid w:val="00A95C8B"/>
    <w:rsid w:val="00AC7B13"/>
    <w:rsid w:val="00AE1971"/>
    <w:rsid w:val="00B24976"/>
    <w:rsid w:val="00B510D1"/>
    <w:rsid w:val="00BB73DB"/>
    <w:rsid w:val="00BC01C3"/>
    <w:rsid w:val="00C741C7"/>
    <w:rsid w:val="00D24366"/>
    <w:rsid w:val="00DA62E7"/>
    <w:rsid w:val="00DB46CB"/>
    <w:rsid w:val="00DF39DD"/>
    <w:rsid w:val="00E75690"/>
    <w:rsid w:val="00EA0164"/>
    <w:rsid w:val="00EA59E5"/>
    <w:rsid w:val="00ED1D27"/>
    <w:rsid w:val="00F4714E"/>
    <w:rsid w:val="00FA1321"/>
    <w:rsid w:val="00FD1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681C702-630E-45C1-A2DE-5A92FB35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3D2"/>
  </w:style>
  <w:style w:type="paragraph" w:styleId="1">
    <w:name w:val="heading 1"/>
    <w:aliases w:val="мой Заголовок 1"/>
    <w:basedOn w:val="a"/>
    <w:next w:val="a"/>
    <w:link w:val="10"/>
    <w:qFormat/>
    <w:rsid w:val="00DA62E7"/>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7F49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EA59E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
    <w:basedOn w:val="a"/>
    <w:link w:val="a4"/>
    <w:uiPriority w:val="34"/>
    <w:qFormat/>
    <w:rsid w:val="00DA62E7"/>
    <w:pPr>
      <w:spacing w:after="0" w:line="240" w:lineRule="auto"/>
      <w:ind w:left="720" w:hanging="357"/>
      <w:contextualSpacing/>
      <w:jc w:val="both"/>
    </w:pPr>
    <w:rPr>
      <w:rFonts w:ascii="Times New Roman" w:eastAsia="Calibri" w:hAnsi="Times New Roman" w:cs="Times New Roman"/>
      <w:sz w:val="24"/>
      <w:szCs w:val="24"/>
    </w:rPr>
  </w:style>
  <w:style w:type="paragraph" w:styleId="a5">
    <w:name w:val="footer"/>
    <w:basedOn w:val="a"/>
    <w:link w:val="a6"/>
    <w:unhideWhenUsed/>
    <w:rsid w:val="00DA62E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6">
    <w:name w:val="Нижний колонтитул Знак"/>
    <w:basedOn w:val="a0"/>
    <w:link w:val="a5"/>
    <w:rsid w:val="00DA62E7"/>
    <w:rPr>
      <w:rFonts w:ascii="Calibri" w:eastAsia="Times New Roman" w:hAnsi="Calibri" w:cs="Times New Roman"/>
      <w:sz w:val="24"/>
      <w:szCs w:val="24"/>
      <w:lang w:eastAsia="ru-RU"/>
    </w:rPr>
  </w:style>
  <w:style w:type="character" w:customStyle="1" w:styleId="10">
    <w:name w:val="Заголовок 1 Знак"/>
    <w:aliases w:val="мой Заголовок 1 Знак"/>
    <w:basedOn w:val="a0"/>
    <w:link w:val="1"/>
    <w:rsid w:val="00DA62E7"/>
    <w:rPr>
      <w:rFonts w:ascii="Times New Roman" w:eastAsia="Times New Roman" w:hAnsi="Times New Roman" w:cs="Times New Roman"/>
      <w:sz w:val="24"/>
      <w:szCs w:val="24"/>
      <w:lang w:eastAsia="ru-RU"/>
    </w:rPr>
  </w:style>
  <w:style w:type="paragraph" w:styleId="a7">
    <w:name w:val="Plain Text"/>
    <w:basedOn w:val="a"/>
    <w:link w:val="a8"/>
    <w:rsid w:val="00DA62E7"/>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DA62E7"/>
    <w:rPr>
      <w:rFonts w:ascii="Courier New" w:eastAsia="Times New Roman" w:hAnsi="Courier New" w:cs="Times New Roman"/>
      <w:sz w:val="20"/>
      <w:szCs w:val="20"/>
      <w:lang w:eastAsia="ru-RU"/>
    </w:rPr>
  </w:style>
  <w:style w:type="paragraph" w:styleId="a9">
    <w:name w:val="No Spacing"/>
    <w:link w:val="aa"/>
    <w:uiPriority w:val="99"/>
    <w:qFormat/>
    <w:rsid w:val="00DA62E7"/>
    <w:pPr>
      <w:spacing w:after="0" w:line="240" w:lineRule="auto"/>
    </w:pPr>
    <w:rPr>
      <w:rFonts w:ascii="Calibri" w:eastAsia="Times New Roman" w:hAnsi="Calibri" w:cs="Times New Roman"/>
    </w:rPr>
  </w:style>
  <w:style w:type="character" w:customStyle="1" w:styleId="aa">
    <w:name w:val="Без интервала Знак"/>
    <w:link w:val="a9"/>
    <w:uiPriority w:val="99"/>
    <w:rsid w:val="006B3D71"/>
    <w:rPr>
      <w:rFonts w:ascii="Calibri" w:eastAsia="Times New Roman" w:hAnsi="Calibri" w:cs="Times New Roman"/>
    </w:rPr>
  </w:style>
  <w:style w:type="character" w:customStyle="1" w:styleId="20">
    <w:name w:val="Заголовок 2 Знак"/>
    <w:basedOn w:val="a0"/>
    <w:link w:val="2"/>
    <w:uiPriority w:val="9"/>
    <w:semiHidden/>
    <w:rsid w:val="007F49C0"/>
    <w:rPr>
      <w:rFonts w:asciiTheme="majorHAnsi" w:eastAsiaTheme="majorEastAsia" w:hAnsiTheme="majorHAnsi" w:cstheme="majorBidi"/>
      <w:color w:val="2F5496" w:themeColor="accent1" w:themeShade="BF"/>
      <w:sz w:val="26"/>
      <w:szCs w:val="26"/>
    </w:rPr>
  </w:style>
  <w:style w:type="character" w:styleId="ab">
    <w:name w:val="Hyperlink"/>
    <w:basedOn w:val="a0"/>
    <w:uiPriority w:val="99"/>
    <w:unhideWhenUsed/>
    <w:rsid w:val="00A8780B"/>
    <w:rPr>
      <w:color w:val="0563C1" w:themeColor="hyperlink"/>
      <w:u w:val="single"/>
    </w:rPr>
  </w:style>
  <w:style w:type="character" w:customStyle="1" w:styleId="UnresolvedMention">
    <w:name w:val="Unresolved Mention"/>
    <w:basedOn w:val="a0"/>
    <w:uiPriority w:val="99"/>
    <w:semiHidden/>
    <w:unhideWhenUsed/>
    <w:rsid w:val="00A8780B"/>
    <w:rPr>
      <w:color w:val="605E5C"/>
      <w:shd w:val="clear" w:color="auto" w:fill="E1DFDD"/>
    </w:rPr>
  </w:style>
  <w:style w:type="character" w:customStyle="1" w:styleId="40">
    <w:name w:val="Заголовок 4 Знак"/>
    <w:basedOn w:val="a0"/>
    <w:link w:val="4"/>
    <w:uiPriority w:val="9"/>
    <w:semiHidden/>
    <w:rsid w:val="00EA59E5"/>
    <w:rPr>
      <w:rFonts w:asciiTheme="majorHAnsi" w:eastAsiaTheme="majorEastAsia" w:hAnsiTheme="majorHAnsi" w:cstheme="majorBidi"/>
      <w:i/>
      <w:iCs/>
      <w:color w:val="2F5496" w:themeColor="accent1" w:themeShade="BF"/>
    </w:rPr>
  </w:style>
  <w:style w:type="character" w:customStyle="1" w:styleId="a4">
    <w:name w:val="Абзац списка Знак"/>
    <w:aliases w:val="Нумерованый список Знак,List Paragraph1 Знак"/>
    <w:link w:val="a3"/>
    <w:uiPriority w:val="34"/>
    <w:rsid w:val="00B24976"/>
    <w:rPr>
      <w:rFonts w:ascii="Times New Roman" w:eastAsia="Calibri" w:hAnsi="Times New Roman" w:cs="Times New Roman"/>
      <w:sz w:val="24"/>
      <w:szCs w:val="24"/>
    </w:rPr>
  </w:style>
  <w:style w:type="paragraph" w:styleId="3">
    <w:name w:val="toc 3"/>
    <w:basedOn w:val="a"/>
    <w:next w:val="a"/>
    <w:autoRedefine/>
    <w:uiPriority w:val="39"/>
    <w:qFormat/>
    <w:rsid w:val="00B24976"/>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B24976"/>
    <w:pPr>
      <w:spacing w:after="100" w:line="276" w:lineRule="auto"/>
    </w:pPr>
    <w:rPr>
      <w:rFonts w:ascii="Times New Roman" w:eastAsia="Calibri" w:hAnsi="Times New Roman" w:cs="Times New Roman"/>
      <w:sz w:val="24"/>
      <w:szCs w:val="24"/>
    </w:rPr>
  </w:style>
  <w:style w:type="paragraph" w:styleId="ac">
    <w:name w:val="TOC Heading"/>
    <w:basedOn w:val="1"/>
    <w:next w:val="a"/>
    <w:uiPriority w:val="39"/>
    <w:semiHidden/>
    <w:unhideWhenUsed/>
    <w:qFormat/>
    <w:rsid w:val="00B24976"/>
    <w:pPr>
      <w:keepLines/>
      <w:autoSpaceDE/>
      <w:autoSpaceDN/>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lang w:eastAsia="en-US"/>
    </w:rPr>
  </w:style>
  <w:style w:type="paragraph" w:styleId="21">
    <w:name w:val="toc 2"/>
    <w:basedOn w:val="a"/>
    <w:next w:val="a"/>
    <w:autoRedefine/>
    <w:uiPriority w:val="39"/>
    <w:unhideWhenUsed/>
    <w:qFormat/>
    <w:rsid w:val="00B24976"/>
    <w:pPr>
      <w:spacing w:after="100" w:line="276" w:lineRule="auto"/>
      <w:ind w:left="220"/>
    </w:pPr>
    <w:rPr>
      <w:rFonts w:eastAsiaTheme="minorEastAsia"/>
    </w:rPr>
  </w:style>
  <w:style w:type="paragraph" w:styleId="ad">
    <w:name w:val="Balloon Text"/>
    <w:basedOn w:val="a"/>
    <w:link w:val="ae"/>
    <w:uiPriority w:val="99"/>
    <w:semiHidden/>
    <w:unhideWhenUsed/>
    <w:rsid w:val="00B249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24976"/>
    <w:rPr>
      <w:rFonts w:ascii="Tahoma" w:hAnsi="Tahoma" w:cs="Tahoma"/>
      <w:sz w:val="16"/>
      <w:szCs w:val="16"/>
    </w:rPr>
  </w:style>
  <w:style w:type="character" w:customStyle="1" w:styleId="22">
    <w:name w:val="Основной текст (2)_"/>
    <w:basedOn w:val="a0"/>
    <w:link w:val="23"/>
    <w:rsid w:val="00B24976"/>
    <w:rPr>
      <w:rFonts w:eastAsia="Times New Roman"/>
      <w:shd w:val="clear" w:color="auto" w:fill="FFFFFF"/>
    </w:rPr>
  </w:style>
  <w:style w:type="paragraph" w:customStyle="1" w:styleId="23">
    <w:name w:val="Основной текст (2)"/>
    <w:basedOn w:val="a"/>
    <w:link w:val="22"/>
    <w:rsid w:val="00B24976"/>
    <w:pPr>
      <w:widowControl w:val="0"/>
      <w:shd w:val="clear" w:color="auto" w:fill="FFFFFF"/>
      <w:spacing w:before="240" w:after="0" w:line="413" w:lineRule="exact"/>
      <w:jc w:val="both"/>
    </w:pPr>
    <w:rPr>
      <w:rFonts w:eastAsia="Times New Roman"/>
    </w:rPr>
  </w:style>
  <w:style w:type="character" w:customStyle="1" w:styleId="24">
    <w:name w:val="Основной текст (2) + Полужирный"/>
    <w:basedOn w:val="22"/>
    <w:rsid w:val="00B2497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1420">
      <w:bodyDiv w:val="1"/>
      <w:marLeft w:val="0"/>
      <w:marRight w:val="0"/>
      <w:marTop w:val="0"/>
      <w:marBottom w:val="0"/>
      <w:divBdr>
        <w:top w:val="none" w:sz="0" w:space="0" w:color="auto"/>
        <w:left w:val="none" w:sz="0" w:space="0" w:color="auto"/>
        <w:bottom w:val="none" w:sz="0" w:space="0" w:color="auto"/>
        <w:right w:val="none" w:sz="0" w:space="0" w:color="auto"/>
      </w:divBdr>
    </w:div>
    <w:div w:id="76873968">
      <w:bodyDiv w:val="1"/>
      <w:marLeft w:val="0"/>
      <w:marRight w:val="0"/>
      <w:marTop w:val="0"/>
      <w:marBottom w:val="0"/>
      <w:divBdr>
        <w:top w:val="none" w:sz="0" w:space="0" w:color="auto"/>
        <w:left w:val="none" w:sz="0" w:space="0" w:color="auto"/>
        <w:bottom w:val="none" w:sz="0" w:space="0" w:color="auto"/>
        <w:right w:val="none" w:sz="0" w:space="0" w:color="auto"/>
      </w:divBdr>
    </w:div>
    <w:div w:id="162671222">
      <w:bodyDiv w:val="1"/>
      <w:marLeft w:val="0"/>
      <w:marRight w:val="0"/>
      <w:marTop w:val="0"/>
      <w:marBottom w:val="0"/>
      <w:divBdr>
        <w:top w:val="none" w:sz="0" w:space="0" w:color="auto"/>
        <w:left w:val="none" w:sz="0" w:space="0" w:color="auto"/>
        <w:bottom w:val="none" w:sz="0" w:space="0" w:color="auto"/>
        <w:right w:val="none" w:sz="0" w:space="0" w:color="auto"/>
      </w:divBdr>
      <w:divsChild>
        <w:div w:id="1482455836">
          <w:marLeft w:val="0"/>
          <w:marRight w:val="0"/>
          <w:marTop w:val="150"/>
          <w:marBottom w:val="150"/>
          <w:divBdr>
            <w:top w:val="none" w:sz="0" w:space="0" w:color="auto"/>
            <w:left w:val="none" w:sz="0" w:space="0" w:color="auto"/>
            <w:bottom w:val="none" w:sz="0" w:space="0" w:color="auto"/>
            <w:right w:val="none" w:sz="0" w:space="0" w:color="auto"/>
          </w:divBdr>
          <w:divsChild>
            <w:div w:id="208494608">
              <w:marLeft w:val="0"/>
              <w:marRight w:val="0"/>
              <w:marTop w:val="0"/>
              <w:marBottom w:val="0"/>
              <w:divBdr>
                <w:top w:val="none" w:sz="0" w:space="0" w:color="auto"/>
                <w:left w:val="none" w:sz="0" w:space="0" w:color="auto"/>
                <w:bottom w:val="none" w:sz="0" w:space="0" w:color="auto"/>
                <w:right w:val="none" w:sz="0" w:space="0" w:color="auto"/>
              </w:divBdr>
              <w:divsChild>
                <w:div w:id="350423101">
                  <w:marLeft w:val="0"/>
                  <w:marRight w:val="0"/>
                  <w:marTop w:val="0"/>
                  <w:marBottom w:val="0"/>
                  <w:divBdr>
                    <w:top w:val="none" w:sz="0" w:space="0" w:color="auto"/>
                    <w:left w:val="none" w:sz="0" w:space="0" w:color="auto"/>
                    <w:bottom w:val="none" w:sz="0" w:space="0" w:color="auto"/>
                    <w:right w:val="none" w:sz="0" w:space="0" w:color="auto"/>
                  </w:divBdr>
                </w:div>
                <w:div w:id="29511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36707">
      <w:bodyDiv w:val="1"/>
      <w:marLeft w:val="0"/>
      <w:marRight w:val="0"/>
      <w:marTop w:val="0"/>
      <w:marBottom w:val="0"/>
      <w:divBdr>
        <w:top w:val="none" w:sz="0" w:space="0" w:color="auto"/>
        <w:left w:val="none" w:sz="0" w:space="0" w:color="auto"/>
        <w:bottom w:val="none" w:sz="0" w:space="0" w:color="auto"/>
        <w:right w:val="none" w:sz="0" w:space="0" w:color="auto"/>
      </w:divBdr>
    </w:div>
    <w:div w:id="665477148">
      <w:bodyDiv w:val="1"/>
      <w:marLeft w:val="0"/>
      <w:marRight w:val="0"/>
      <w:marTop w:val="0"/>
      <w:marBottom w:val="0"/>
      <w:divBdr>
        <w:top w:val="none" w:sz="0" w:space="0" w:color="auto"/>
        <w:left w:val="none" w:sz="0" w:space="0" w:color="auto"/>
        <w:bottom w:val="none" w:sz="0" w:space="0" w:color="auto"/>
        <w:right w:val="none" w:sz="0" w:space="0" w:color="auto"/>
      </w:divBdr>
    </w:div>
    <w:div w:id="677002484">
      <w:bodyDiv w:val="1"/>
      <w:marLeft w:val="0"/>
      <w:marRight w:val="0"/>
      <w:marTop w:val="0"/>
      <w:marBottom w:val="0"/>
      <w:divBdr>
        <w:top w:val="none" w:sz="0" w:space="0" w:color="auto"/>
        <w:left w:val="none" w:sz="0" w:space="0" w:color="auto"/>
        <w:bottom w:val="none" w:sz="0" w:space="0" w:color="auto"/>
        <w:right w:val="none" w:sz="0" w:space="0" w:color="auto"/>
      </w:divBdr>
    </w:div>
    <w:div w:id="710149715">
      <w:bodyDiv w:val="1"/>
      <w:marLeft w:val="0"/>
      <w:marRight w:val="0"/>
      <w:marTop w:val="0"/>
      <w:marBottom w:val="0"/>
      <w:divBdr>
        <w:top w:val="none" w:sz="0" w:space="0" w:color="auto"/>
        <w:left w:val="none" w:sz="0" w:space="0" w:color="auto"/>
        <w:bottom w:val="none" w:sz="0" w:space="0" w:color="auto"/>
        <w:right w:val="none" w:sz="0" w:space="0" w:color="auto"/>
      </w:divBdr>
    </w:div>
    <w:div w:id="923496644">
      <w:bodyDiv w:val="1"/>
      <w:marLeft w:val="0"/>
      <w:marRight w:val="0"/>
      <w:marTop w:val="0"/>
      <w:marBottom w:val="0"/>
      <w:divBdr>
        <w:top w:val="none" w:sz="0" w:space="0" w:color="auto"/>
        <w:left w:val="none" w:sz="0" w:space="0" w:color="auto"/>
        <w:bottom w:val="none" w:sz="0" w:space="0" w:color="auto"/>
        <w:right w:val="none" w:sz="0" w:space="0" w:color="auto"/>
      </w:divBdr>
    </w:div>
    <w:div w:id="990525726">
      <w:bodyDiv w:val="1"/>
      <w:marLeft w:val="0"/>
      <w:marRight w:val="0"/>
      <w:marTop w:val="0"/>
      <w:marBottom w:val="0"/>
      <w:divBdr>
        <w:top w:val="none" w:sz="0" w:space="0" w:color="auto"/>
        <w:left w:val="none" w:sz="0" w:space="0" w:color="auto"/>
        <w:bottom w:val="none" w:sz="0" w:space="0" w:color="auto"/>
        <w:right w:val="none" w:sz="0" w:space="0" w:color="auto"/>
      </w:divBdr>
    </w:div>
    <w:div w:id="1297565874">
      <w:bodyDiv w:val="1"/>
      <w:marLeft w:val="0"/>
      <w:marRight w:val="0"/>
      <w:marTop w:val="0"/>
      <w:marBottom w:val="0"/>
      <w:divBdr>
        <w:top w:val="none" w:sz="0" w:space="0" w:color="auto"/>
        <w:left w:val="none" w:sz="0" w:space="0" w:color="auto"/>
        <w:bottom w:val="none" w:sz="0" w:space="0" w:color="auto"/>
        <w:right w:val="none" w:sz="0" w:space="0" w:color="auto"/>
      </w:divBdr>
    </w:div>
    <w:div w:id="1667853834">
      <w:bodyDiv w:val="1"/>
      <w:marLeft w:val="0"/>
      <w:marRight w:val="0"/>
      <w:marTop w:val="0"/>
      <w:marBottom w:val="0"/>
      <w:divBdr>
        <w:top w:val="none" w:sz="0" w:space="0" w:color="auto"/>
        <w:left w:val="none" w:sz="0" w:space="0" w:color="auto"/>
        <w:bottom w:val="none" w:sz="0" w:space="0" w:color="auto"/>
        <w:right w:val="none" w:sz="0" w:space="0" w:color="auto"/>
      </w:divBdr>
    </w:div>
    <w:div w:id="1812164886">
      <w:bodyDiv w:val="1"/>
      <w:marLeft w:val="0"/>
      <w:marRight w:val="0"/>
      <w:marTop w:val="0"/>
      <w:marBottom w:val="0"/>
      <w:divBdr>
        <w:top w:val="none" w:sz="0" w:space="0" w:color="auto"/>
        <w:left w:val="none" w:sz="0" w:space="0" w:color="auto"/>
        <w:bottom w:val="none" w:sz="0" w:space="0" w:color="auto"/>
        <w:right w:val="none" w:sz="0" w:space="0" w:color="auto"/>
      </w:divBdr>
    </w:div>
    <w:div w:id="195142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6.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7.jpeg"/><Relationship Id="rId138" Type="http://schemas.openxmlformats.org/officeDocument/2006/relationships/hyperlink" Target="https://znanium.com/catalog/product/1003203" TargetMode="External"/><Relationship Id="rId107" Type="http://schemas.openxmlformats.org/officeDocument/2006/relationships/image" Target="media/image100.jpeg"/><Relationship Id="rId11" Type="http://schemas.openxmlformats.org/officeDocument/2006/relationships/image" Target="media/image6.png"/><Relationship Id="rId32" Type="http://schemas.openxmlformats.org/officeDocument/2006/relationships/image" Target="media/image27.png"/><Relationship Id="rId53" Type="http://schemas.openxmlformats.org/officeDocument/2006/relationships/image" Target="media/image47.png"/><Relationship Id="rId74" Type="http://schemas.openxmlformats.org/officeDocument/2006/relationships/image" Target="media/image67.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jpeg"/><Relationship Id="rId113" Type="http://schemas.openxmlformats.org/officeDocument/2006/relationships/image" Target="media/image106.jpeg"/><Relationship Id="rId118" Type="http://schemas.openxmlformats.org/officeDocument/2006/relationships/image" Target="media/image111.png"/><Relationship Id="rId134" Type="http://schemas.openxmlformats.org/officeDocument/2006/relationships/image" Target="media/image127.jpeg"/><Relationship Id="rId139" Type="http://schemas.openxmlformats.org/officeDocument/2006/relationships/hyperlink" Target="https://znanium.com/catalog/product/1172078" TargetMode="External"/><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hyperlink" Target="http://znanium.com/" TargetMode="External"/><Relationship Id="rId145"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3.pn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4.pn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hyperlink" Target="https://znanium.com/catalog/product/1221787" TargetMode="Externa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3.png"/><Relationship Id="rId109" Type="http://schemas.openxmlformats.org/officeDocument/2006/relationships/image" Target="media/image102.png"/><Relationship Id="rId34" Type="http://schemas.openxmlformats.org/officeDocument/2006/relationships/image" Target="media/image29.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jpeg"/><Relationship Id="rId141" Type="http://schemas.openxmlformats.org/officeDocument/2006/relationships/hyperlink" Target="http://engineering-graphics.spb.ru/book.php" TargetMode="External"/><Relationship Id="rId146"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hyperlink" Target="https://znanium.com/catalog/product/1221787" TargetMode="External"/><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png"/><Relationship Id="rId131" Type="http://schemas.openxmlformats.org/officeDocument/2006/relationships/image" Target="media/image124.jpeg"/><Relationship Id="rId136" Type="http://schemas.openxmlformats.org/officeDocument/2006/relationships/hyperlink" Target="https://znanium.com/catalog/product/1026045" TargetMode="External"/><Relationship Id="rId61" Type="http://schemas.openxmlformats.org/officeDocument/2006/relationships/image" Target="media/image55.png"/><Relationship Id="rId82" Type="http://schemas.openxmlformats.org/officeDocument/2006/relationships/image" Target="media/image75.jpe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0.pn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png"/><Relationship Id="rId126" Type="http://schemas.openxmlformats.org/officeDocument/2006/relationships/image" Target="media/image119.jpeg"/><Relationship Id="rId147"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png"/><Relationship Id="rId142" Type="http://schemas.openxmlformats.org/officeDocument/2006/relationships/hyperlink" Target="http://www.granitvtd.ru/" TargetMode="External"/><Relationship Id="rId3" Type="http://schemas.openxmlformats.org/officeDocument/2006/relationships/styles" Target="styles.xml"/><Relationship Id="rId25" Type="http://schemas.openxmlformats.org/officeDocument/2006/relationships/image" Target="media/image20.png"/><Relationship Id="rId46" Type="http://schemas.openxmlformats.org/officeDocument/2006/relationships/image" Target="media/image40.png"/><Relationship Id="rId67" Type="http://schemas.openxmlformats.org/officeDocument/2006/relationships/image" Target="media/image61.jpeg"/><Relationship Id="rId116" Type="http://schemas.openxmlformats.org/officeDocument/2006/relationships/image" Target="media/image109.png"/><Relationship Id="rId137" Type="http://schemas.openxmlformats.org/officeDocument/2006/relationships/hyperlink" Target="https://znanium.com/catalog/product/1183607" TargetMode="External"/><Relationship Id="rId20" Type="http://schemas.openxmlformats.org/officeDocument/2006/relationships/image" Target="media/image15.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png"/><Relationship Id="rId132" Type="http://schemas.openxmlformats.org/officeDocument/2006/relationships/image" Target="media/image125.jpeg"/><Relationship Id="rId15" Type="http://schemas.openxmlformats.org/officeDocument/2006/relationships/image" Target="media/image10.png"/><Relationship Id="rId36" Type="http://schemas.openxmlformats.org/officeDocument/2006/relationships/hyperlink" Target="https://znanium.com/catalog/product/1221787" TargetMode="External"/><Relationship Id="rId57" Type="http://schemas.openxmlformats.org/officeDocument/2006/relationships/image" Target="media/image51.png"/><Relationship Id="rId106" Type="http://schemas.openxmlformats.org/officeDocument/2006/relationships/image" Target="media/image99.png"/><Relationship Id="rId127" Type="http://schemas.openxmlformats.org/officeDocument/2006/relationships/image" Target="media/image120.jpeg"/><Relationship Id="rId10" Type="http://schemas.openxmlformats.org/officeDocument/2006/relationships/image" Target="media/image5.jpeg"/><Relationship Id="rId31" Type="http://schemas.openxmlformats.org/officeDocument/2006/relationships/image" Target="media/image26.png"/><Relationship Id="rId52" Type="http://schemas.openxmlformats.org/officeDocument/2006/relationships/image" Target="media/image46.pn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png"/><Relationship Id="rId143" Type="http://schemas.openxmlformats.org/officeDocument/2006/relationships/hyperlink" Target="http://www.vmasshtabe.ru/" TargetMode="External"/><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image" Target="media/image21.png"/><Relationship Id="rId47" Type="http://schemas.openxmlformats.org/officeDocument/2006/relationships/image" Target="media/image41.png"/><Relationship Id="rId68" Type="http://schemas.openxmlformats.org/officeDocument/2006/relationships/image" Target="media/image62.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6" Type="http://schemas.openxmlformats.org/officeDocument/2006/relationships/image" Target="media/image11.png"/><Relationship Id="rId37" Type="http://schemas.openxmlformats.org/officeDocument/2006/relationships/image" Target="media/image31.jpeg"/><Relationship Id="rId58" Type="http://schemas.openxmlformats.org/officeDocument/2006/relationships/image" Target="media/image52.pn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png"/><Relationship Id="rId144" Type="http://schemas.openxmlformats.org/officeDocument/2006/relationships/hyperlink" Target="http://siblec.ru/index.php?dn=html&amp;way=bW9kL2h0bWwvY29udGVudC8xc2VtL2NvdXJzZTc1L21haW4uaH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AAB43-4421-47EC-AC9C-89AB7BA47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117</Pages>
  <Words>11806</Words>
  <Characters>67299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Admin</cp:lastModifiedBy>
  <cp:revision>27</cp:revision>
  <dcterms:created xsi:type="dcterms:W3CDTF">2021-11-16T00:19:00Z</dcterms:created>
  <dcterms:modified xsi:type="dcterms:W3CDTF">2022-04-18T13:39:00Z</dcterms:modified>
</cp:coreProperties>
</file>